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gridCol w:w="522"/>
      </w:tblGrid>
      <w:tr w:rsidR="00D438F0" w:rsidTr="006B45B4">
        <w:trPr>
          <w:cantSplit/>
        </w:trPr>
        <w:tc>
          <w:tcPr>
            <w:tcW w:w="9378" w:type="dxa"/>
            <w:gridSpan w:val="8"/>
          </w:tcPr>
          <w:p w:rsidR="00D438F0" w:rsidRDefault="00D438F0">
            <w:pPr>
              <w:rPr>
                <w:rFonts w:ascii="Arial" w:hAnsi="Arial"/>
                <w:lang w:val="en-GB"/>
              </w:rPr>
            </w:pPr>
            <w:bookmarkStart w:id="0" w:name="_GoBack"/>
            <w:bookmarkEnd w:id="0"/>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4C3AC2">
            <w:pPr>
              <w:jc w:val="center"/>
              <w:rPr>
                <w:rFonts w:ascii="Arial" w:hAnsi="Arial"/>
              </w:rPr>
            </w:pPr>
            <w:r>
              <w:rPr>
                <w:rFonts w:ascii="Arial" w:hAnsi="Arial"/>
                <w:noProof/>
              </w:rPr>
              <w:drawing>
                <wp:inline distT="0" distB="0" distL="0" distR="0" wp14:anchorId="6DDA5F10" wp14:editId="6D7DEA83">
                  <wp:extent cx="1171575" cy="169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u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71" cy="1696483"/>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6"/>
          </w:tcPr>
          <w:p w:rsidR="00D438F0" w:rsidRDefault="00340EFF" w:rsidP="00C96142">
            <w:pPr>
              <w:pStyle w:val="Heading4"/>
              <w:rPr>
                <w:snapToGrid/>
              </w:rPr>
            </w:pPr>
            <w:r>
              <w:rPr>
                <w:snapToGrid/>
              </w:rPr>
              <w:t>AQUATIC ECOSYSTEM SURVEYS</w:t>
            </w:r>
            <w:r w:rsidR="00D43259">
              <w:rPr>
                <w:snapToGrid/>
              </w:rPr>
              <w:t xml:space="preserve"> </w:t>
            </w:r>
          </w:p>
        </w:tc>
      </w:tr>
      <w:tr w:rsidR="00D438F0" w:rsidTr="006B45B4">
        <w:tc>
          <w:tcPr>
            <w:tcW w:w="2518" w:type="dxa"/>
            <w:gridSpan w:val="2"/>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40EFF" w:rsidP="007C3F2E">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200</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3"/>
          </w:tcPr>
          <w:p w:rsidR="00D438F0" w:rsidRDefault="00D438F0">
            <w:pPr>
              <w:rPr>
                <w:rFonts w:ascii="Arial" w:hAnsi="Arial"/>
                <w:b/>
                <w:bCs/>
              </w:rPr>
            </w:pPr>
            <w:r>
              <w:rPr>
                <w:rFonts w:ascii="Arial" w:hAnsi="Arial"/>
                <w:b/>
                <w:bCs/>
              </w:rPr>
              <w:t>3</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6"/>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F86464" w:rsidRDefault="00340EFF" w:rsidP="00F86464">
            <w:pPr>
              <w:rPr>
                <w:rFonts w:ascii="Arial" w:hAnsi="Arial"/>
                <w:b/>
                <w:bCs/>
              </w:rPr>
            </w:pPr>
            <w:r>
              <w:rPr>
                <w:rFonts w:ascii="Arial" w:hAnsi="Arial"/>
                <w:b/>
                <w:bCs/>
              </w:rPr>
              <w:t>NATURAL ENVIRONMENT TECHNICIAN/TECHNOLOGIST</w:t>
            </w:r>
          </w:p>
          <w:p w:rsidR="00F86464" w:rsidRDefault="00F86464" w:rsidP="00F86464">
            <w:pPr>
              <w:rPr>
                <w:rFonts w:ascii="Arial" w:hAnsi="Arial"/>
                <w:b/>
                <w:bCs/>
              </w:rPr>
            </w:pPr>
          </w:p>
          <w:p w:rsidR="00F86464" w:rsidRDefault="00F86464" w:rsidP="00F86464">
            <w:pPr>
              <w:rPr>
                <w:rFonts w:ascii="Arial" w:hAnsi="Arial"/>
                <w:b/>
                <w:bCs/>
              </w:rPr>
            </w:pP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6"/>
          </w:tcPr>
          <w:p w:rsidR="00D438F0" w:rsidRDefault="00761FA3" w:rsidP="0024339E">
            <w:pPr>
              <w:rPr>
                <w:rFonts w:ascii="Arial" w:hAnsi="Arial"/>
                <w:b/>
                <w:bCs/>
              </w:rPr>
            </w:pPr>
            <w:r>
              <w:rPr>
                <w:rFonts w:ascii="Arial" w:hAnsi="Arial"/>
                <w:b/>
                <w:bCs/>
              </w:rPr>
              <w:t>R. N</w:t>
            </w:r>
            <w:r w:rsidR="000E08F9">
              <w:rPr>
                <w:rFonts w:ascii="Arial" w:hAnsi="Arial"/>
                <w:b/>
                <w:bCs/>
              </w:rPr>
              <w:t>amespetra</w:t>
            </w:r>
          </w:p>
        </w:tc>
      </w:tr>
      <w:tr w:rsidR="00D438F0" w:rsidTr="006B45B4">
        <w:tc>
          <w:tcPr>
            <w:tcW w:w="2518" w:type="dxa"/>
            <w:gridSpan w:val="2"/>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C50042" w:rsidP="003236DB">
            <w:pPr>
              <w:rPr>
                <w:rFonts w:ascii="Arial" w:hAnsi="Arial"/>
                <w:b/>
                <w:bCs/>
              </w:rPr>
            </w:pPr>
            <w:r>
              <w:rPr>
                <w:rFonts w:ascii="Arial" w:hAnsi="Arial"/>
                <w:b/>
                <w:bCs/>
              </w:rPr>
              <w:t>MAY</w:t>
            </w:r>
            <w:r w:rsidR="007A1744">
              <w:rPr>
                <w:rFonts w:ascii="Arial" w:hAnsi="Arial"/>
                <w:b/>
                <w:bCs/>
              </w:rPr>
              <w:t xml:space="preserve"> 201</w:t>
            </w:r>
            <w:r w:rsidR="00F140A9">
              <w:rPr>
                <w:rFonts w:ascii="Arial" w:hAnsi="Arial"/>
                <w:b/>
                <w:bCs/>
              </w:rPr>
              <w:t>6</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gridSpan w:val="2"/>
          </w:tcPr>
          <w:p w:rsidR="00D438F0" w:rsidRDefault="00477124" w:rsidP="00F140A9">
            <w:pPr>
              <w:rPr>
                <w:rFonts w:ascii="Arial" w:hAnsi="Arial"/>
                <w:b/>
                <w:bCs/>
              </w:rPr>
            </w:pPr>
            <w:r>
              <w:rPr>
                <w:rFonts w:ascii="Arial" w:hAnsi="Arial"/>
                <w:b/>
                <w:bCs/>
              </w:rPr>
              <w:t>MAY 201</w:t>
            </w:r>
            <w:r w:rsidR="00F140A9">
              <w:rPr>
                <w:rFonts w:ascii="Arial" w:hAnsi="Arial"/>
                <w:b/>
                <w:bCs/>
              </w:rPr>
              <w:t>5</w:t>
            </w:r>
          </w:p>
        </w:tc>
      </w:tr>
      <w:tr w:rsidR="00D438F0" w:rsidTr="006B45B4">
        <w:trPr>
          <w:cantSplit/>
        </w:trPr>
        <w:tc>
          <w:tcPr>
            <w:tcW w:w="2518" w:type="dxa"/>
            <w:gridSpan w:val="2"/>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gridSpan w:val="2"/>
          </w:tcPr>
          <w:p w:rsidR="00D438F0" w:rsidRDefault="00D438F0">
            <w:pPr>
              <w:rPr>
                <w:rFonts w:ascii="Arial" w:hAnsi="Arial"/>
                <w:b/>
                <w:bCs/>
              </w:rPr>
            </w:pPr>
          </w:p>
        </w:tc>
      </w:tr>
      <w:tr w:rsidR="00D438F0" w:rsidTr="006B45B4">
        <w:trPr>
          <w:cantSplit/>
        </w:trPr>
        <w:tc>
          <w:tcPr>
            <w:tcW w:w="2518" w:type="dxa"/>
            <w:gridSpan w:val="2"/>
          </w:tcPr>
          <w:p w:rsidR="00D438F0" w:rsidRDefault="00D438F0">
            <w:pPr>
              <w:rPr>
                <w:rFonts w:ascii="Arial" w:hAnsi="Arial"/>
              </w:rPr>
            </w:pPr>
          </w:p>
        </w:tc>
        <w:tc>
          <w:tcPr>
            <w:tcW w:w="5150" w:type="dxa"/>
            <w:gridSpan w:val="4"/>
          </w:tcPr>
          <w:p w:rsidR="00D438F0" w:rsidRDefault="00151DC9">
            <w:pPr>
              <w:pStyle w:val="Heading2"/>
              <w:rPr>
                <w:rFonts w:ascii="Arial" w:hAnsi="Arial"/>
                <w:bCs/>
                <w:lang w:val="en-US"/>
              </w:rPr>
            </w:pPr>
            <w:r>
              <w:rPr>
                <w:rFonts w:ascii="Arial" w:hAnsi="Arial"/>
                <w:bCs/>
                <w:lang w:val="en-US"/>
              </w:rPr>
              <w:t>Colin Kirkwood</w:t>
            </w:r>
          </w:p>
          <w:p w:rsidR="00D438F0" w:rsidRDefault="008F09E1">
            <w:pPr>
              <w:pStyle w:val="Heading2"/>
              <w:rPr>
                <w:rFonts w:ascii="Arial" w:hAnsi="Arial"/>
                <w:bCs/>
                <w:lang w:val="en-US"/>
              </w:rPr>
            </w:pPr>
            <w:r>
              <w:rPr>
                <w:rFonts w:ascii="Arial" w:hAnsi="Arial"/>
                <w:bCs/>
                <w:lang w:val="en-US"/>
              </w:rPr>
              <w:t>DEAN</w:t>
            </w:r>
          </w:p>
        </w:tc>
        <w:tc>
          <w:tcPr>
            <w:tcW w:w="1710" w:type="dxa"/>
            <w:gridSpan w:val="2"/>
          </w:tcPr>
          <w:p w:rsidR="00D438F0" w:rsidRDefault="00151DC9">
            <w:pPr>
              <w:rPr>
                <w:rFonts w:ascii="Arial" w:hAnsi="Arial"/>
                <w:b/>
                <w:bCs/>
                <w:lang w:val="en-GB"/>
              </w:rPr>
            </w:pPr>
            <w:r>
              <w:rPr>
                <w:rFonts w:ascii="Arial" w:hAnsi="Arial"/>
                <w:b/>
                <w:bCs/>
                <w:lang w:val="en-GB"/>
              </w:rPr>
              <w:t>May 2016</w:t>
            </w:r>
          </w:p>
          <w:p w:rsidR="00D438F0" w:rsidRDefault="00D438F0">
            <w:pPr>
              <w:jc w:val="center"/>
              <w:rPr>
                <w:rFonts w:ascii="Arial" w:hAnsi="Arial"/>
                <w:b/>
                <w:bCs/>
              </w:rPr>
            </w:pPr>
            <w:r>
              <w:rPr>
                <w:rFonts w:ascii="Arial" w:hAnsi="Arial"/>
                <w:b/>
                <w:bCs/>
                <w:lang w:val="en-GB"/>
              </w:rPr>
              <w:t>DATE</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3</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NONE</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3</w:t>
            </w:r>
          </w:p>
        </w:tc>
      </w:tr>
      <w:tr w:rsidR="00A46331" w:rsidTr="006B45B4">
        <w:trPr>
          <w:cantSplit/>
        </w:trPr>
        <w:tc>
          <w:tcPr>
            <w:tcW w:w="9378" w:type="dxa"/>
            <w:gridSpan w:val="8"/>
          </w:tcPr>
          <w:p w:rsidR="00A46331" w:rsidRDefault="00A46331" w:rsidP="00AF00DC">
            <w:pPr>
              <w:pStyle w:val="Heading2"/>
              <w:tabs>
                <w:tab w:val="center" w:pos="4560"/>
              </w:tabs>
              <w:rPr>
                <w:rFonts w:ascii="Arial" w:hAnsi="Arial"/>
              </w:rPr>
            </w:pPr>
          </w:p>
          <w:p w:rsidR="00A46331" w:rsidRDefault="00A46331" w:rsidP="00AF00DC">
            <w:pPr>
              <w:pStyle w:val="Heading2"/>
              <w:tabs>
                <w:tab w:val="center" w:pos="4560"/>
              </w:tabs>
              <w:rPr>
                <w:rFonts w:ascii="Arial" w:hAnsi="Arial"/>
              </w:rPr>
            </w:pPr>
            <w:r>
              <w:rPr>
                <w:rFonts w:ascii="Arial" w:hAnsi="Arial"/>
              </w:rPr>
              <w:t>Copyright ©</w:t>
            </w:r>
            <w:r w:rsidRPr="00A04590">
              <w:rPr>
                <w:rFonts w:ascii="Arial" w:hAnsi="Arial"/>
              </w:rPr>
              <w:t>20</w:t>
            </w:r>
            <w:r w:rsidR="00477124">
              <w:rPr>
                <w:rFonts w:ascii="Arial" w:hAnsi="Arial"/>
              </w:rPr>
              <w:t>1</w:t>
            </w:r>
            <w:r w:rsidR="00F140A9">
              <w:rPr>
                <w:rFonts w:ascii="Arial" w:hAnsi="Arial"/>
              </w:rPr>
              <w:t>6</w:t>
            </w:r>
            <w:r w:rsidRPr="00A04590">
              <w:rPr>
                <w:rFonts w:ascii="Arial" w:hAnsi="Arial"/>
              </w:rPr>
              <w:t xml:space="preserve"> </w:t>
            </w:r>
            <w:r>
              <w:rPr>
                <w:rFonts w:ascii="Arial" w:hAnsi="Arial"/>
              </w:rPr>
              <w:t>The Sault College of Applied Arts &amp; Technology</w:t>
            </w:r>
          </w:p>
          <w:p w:rsidR="00A46331" w:rsidRDefault="00A46331" w:rsidP="00AF00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AF00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rsidTr="006B45B4">
        <w:trPr>
          <w:cantSplit/>
        </w:trPr>
        <w:tc>
          <w:tcPr>
            <w:tcW w:w="9378" w:type="dxa"/>
            <w:gridSpan w:val="8"/>
          </w:tcPr>
          <w:p w:rsidR="00A21E5D" w:rsidRPr="0037761C" w:rsidRDefault="00A21E5D" w:rsidP="00B50F8E">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 xml:space="preserve">ion, please contact </w:t>
            </w:r>
            <w:r w:rsidR="00B50F8E">
              <w:rPr>
                <w:rFonts w:ascii="Arial" w:hAnsi="Arial"/>
                <w:i/>
                <w:sz w:val="23"/>
                <w:szCs w:val="23"/>
              </w:rPr>
              <w:t>Colin Kirkwood</w:t>
            </w:r>
            <w:r>
              <w:rPr>
                <w:rFonts w:ascii="Arial" w:hAnsi="Arial"/>
                <w:i/>
                <w:sz w:val="23"/>
                <w:szCs w:val="23"/>
              </w:rPr>
              <w:t>;</w:t>
            </w:r>
            <w:r w:rsidRPr="0037761C">
              <w:rPr>
                <w:rFonts w:ascii="Arial" w:hAnsi="Arial"/>
                <w:i/>
                <w:sz w:val="23"/>
                <w:szCs w:val="23"/>
              </w:rPr>
              <w:t xml:space="preserve"> </w:t>
            </w:r>
            <w:r w:rsidR="0077352F">
              <w:rPr>
                <w:rFonts w:ascii="Arial" w:hAnsi="Arial"/>
                <w:i/>
                <w:sz w:val="23"/>
                <w:szCs w:val="23"/>
              </w:rPr>
              <w:t xml:space="preserve">                                       </w:t>
            </w:r>
            <w:r w:rsidR="00B50F8E">
              <w:rPr>
                <w:rFonts w:ascii="Arial" w:hAnsi="Arial"/>
                <w:i/>
                <w:sz w:val="23"/>
                <w:szCs w:val="23"/>
              </w:rPr>
              <w:t>Dean</w:t>
            </w:r>
            <w:r w:rsidRPr="0037761C">
              <w:rPr>
                <w:rFonts w:ascii="Arial" w:hAnsi="Arial"/>
                <w:i/>
                <w:sz w:val="23"/>
                <w:szCs w:val="23"/>
              </w:rPr>
              <w:t>, Environment</w:t>
            </w:r>
            <w:r>
              <w:rPr>
                <w:rFonts w:ascii="Arial" w:hAnsi="Arial"/>
                <w:i/>
                <w:sz w:val="23"/>
                <w:szCs w:val="23"/>
              </w:rPr>
              <w:t>/Design/Business</w:t>
            </w:r>
          </w:p>
        </w:tc>
      </w:tr>
      <w:tr w:rsidR="00A21E5D" w:rsidTr="006B45B4">
        <w:trPr>
          <w:cantSplit/>
        </w:trPr>
        <w:tc>
          <w:tcPr>
            <w:tcW w:w="9378" w:type="dxa"/>
            <w:gridSpan w:val="8"/>
          </w:tcPr>
          <w:p w:rsidR="00A21E5D" w:rsidRPr="00BF45B6" w:rsidRDefault="00A21E5D" w:rsidP="00D305A0">
            <w:pPr>
              <w:tabs>
                <w:tab w:val="center" w:pos="4560"/>
              </w:tabs>
              <w:jc w:val="center"/>
              <w:rPr>
                <w:rFonts w:ascii="Arial" w:hAnsi="Arial"/>
                <w:b/>
                <w:i/>
                <w:lang w:val="en-GB"/>
              </w:rPr>
            </w:pPr>
            <w:r>
              <w:rPr>
                <w:rFonts w:ascii="Arial" w:hAnsi="Arial"/>
                <w:b/>
                <w:i/>
                <w:lang w:val="en-GB"/>
              </w:rPr>
              <w:t>School of Environment, Technology and Business</w:t>
            </w:r>
          </w:p>
        </w:tc>
      </w:tr>
      <w:tr w:rsidR="00A21E5D" w:rsidTr="006B45B4">
        <w:trPr>
          <w:cantSplit/>
        </w:trPr>
        <w:tc>
          <w:tcPr>
            <w:tcW w:w="9378" w:type="dxa"/>
            <w:gridSpan w:val="8"/>
          </w:tcPr>
          <w:p w:rsidR="00A21E5D" w:rsidRPr="00BF45B6" w:rsidRDefault="00A21E5D" w:rsidP="00D305A0">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B50F8E">
              <w:rPr>
                <w:rFonts w:ascii="Arial" w:hAnsi="Arial"/>
                <w:b/>
                <w:i/>
                <w:lang w:val="en-GB"/>
              </w:rPr>
              <w:t>8</w:t>
            </w:r>
          </w:p>
        </w:tc>
      </w:tr>
      <w:tr w:rsidR="00D438F0" w:rsidTr="006B4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2" w:type="dxa"/>
          <w:cantSplit/>
        </w:trPr>
        <w:tc>
          <w:tcPr>
            <w:tcW w:w="675" w:type="dxa"/>
          </w:tcPr>
          <w:p w:rsidR="00D438F0" w:rsidRDefault="00D438F0">
            <w:pPr>
              <w:pStyle w:val="EnvelopeReturn"/>
              <w:rPr>
                <w:b/>
              </w:rPr>
            </w:pPr>
            <w:r>
              <w:rPr>
                <w:b/>
              </w:rPr>
              <w:lastRenderedPageBreak/>
              <w:t>I.</w:t>
            </w:r>
          </w:p>
        </w:tc>
        <w:tc>
          <w:tcPr>
            <w:tcW w:w="8181" w:type="dxa"/>
            <w:gridSpan w:val="6"/>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Pr="00D708FF" w:rsidRDefault="00D438F0" w:rsidP="00D708FF">
            <w:pPr>
              <w:pStyle w:val="BodyTextIndent"/>
              <w:tabs>
                <w:tab w:val="left" w:pos="0"/>
              </w:tabs>
              <w:ind w:left="0" w:firstLine="0"/>
              <w:rPr>
                <w:rFonts w:ascii="Arial" w:hAnsi="Arial"/>
              </w:rPr>
            </w:pPr>
            <w:r>
              <w:rPr>
                <w:rFonts w:ascii="Arial" w:hAnsi="Arial"/>
              </w:rPr>
              <w:t xml:space="preserve">This is a field course designed to provide students with practical, hands-on instruction to </w:t>
            </w:r>
            <w:r w:rsidR="00C175FA">
              <w:rPr>
                <w:rFonts w:ascii="Arial" w:hAnsi="Arial"/>
              </w:rPr>
              <w:t>assess</w:t>
            </w:r>
            <w:r>
              <w:rPr>
                <w:rFonts w:ascii="Arial" w:hAnsi="Arial"/>
              </w:rPr>
              <w:t xml:space="preserve"> the physical, chemical and biological parameters of lake and stream ecosystems. </w:t>
            </w:r>
            <w:r w:rsidR="00C0545C">
              <w:rPr>
                <w:rFonts w:ascii="Arial" w:hAnsi="Arial"/>
              </w:rPr>
              <w:t xml:space="preserve"> Surveys conducted will follow provincial protocols such as the Ontario Benthos Biomonitoring Network</w:t>
            </w:r>
            <w:r w:rsidR="00C175FA">
              <w:rPr>
                <w:rFonts w:ascii="Arial" w:hAnsi="Arial"/>
              </w:rPr>
              <w:t xml:space="preserve"> </w:t>
            </w:r>
            <w:r w:rsidR="00874F40">
              <w:rPr>
                <w:rFonts w:ascii="Arial" w:hAnsi="Arial"/>
              </w:rPr>
              <w:t xml:space="preserve">(OBBN) </w:t>
            </w:r>
            <w:r w:rsidR="00C175FA">
              <w:rPr>
                <w:rFonts w:ascii="Arial" w:hAnsi="Arial"/>
              </w:rPr>
              <w:t>and</w:t>
            </w:r>
            <w:r w:rsidR="00C0545C">
              <w:rPr>
                <w:rFonts w:ascii="Arial" w:hAnsi="Arial"/>
              </w:rPr>
              <w:t xml:space="preserve"> the Ontario Stream Assessment Protocol</w:t>
            </w:r>
            <w:r w:rsidR="00874F40">
              <w:rPr>
                <w:rFonts w:ascii="Arial" w:hAnsi="Arial"/>
              </w:rPr>
              <w:t xml:space="preserve"> (OSAP)</w:t>
            </w:r>
            <w:r w:rsidR="003952F3">
              <w:rPr>
                <w:rFonts w:ascii="Arial" w:hAnsi="Arial"/>
              </w:rPr>
              <w:t xml:space="preserve"> to assess ecosystem condition</w:t>
            </w:r>
            <w:r w:rsidR="00C175FA">
              <w:rPr>
                <w:rFonts w:ascii="Arial" w:hAnsi="Arial"/>
              </w:rPr>
              <w:t>. In addition, students will conduct a creel survey</w:t>
            </w:r>
            <w:r w:rsidR="005476B6">
              <w:rPr>
                <w:rFonts w:ascii="Arial" w:hAnsi="Arial"/>
              </w:rPr>
              <w:t xml:space="preserve"> to determine fishing pressure on t</w:t>
            </w:r>
            <w:r w:rsidR="00364560">
              <w:rPr>
                <w:rFonts w:ascii="Arial" w:hAnsi="Arial"/>
              </w:rPr>
              <w:t>he St. Mary</w:t>
            </w:r>
            <w:r w:rsidR="00D708FF">
              <w:rPr>
                <w:rFonts w:ascii="Arial" w:hAnsi="Arial"/>
              </w:rPr>
              <w:t>s River during the S</w:t>
            </w:r>
            <w:r w:rsidR="005476B6">
              <w:rPr>
                <w:rFonts w:ascii="Arial" w:hAnsi="Arial"/>
              </w:rPr>
              <w:t>almon run.</w:t>
            </w:r>
            <w:r w:rsidR="001A06BE">
              <w:rPr>
                <w:rFonts w:ascii="Arial" w:hAnsi="Arial"/>
              </w:rPr>
              <w:t xml:space="preserve"> Various Ontario </w:t>
            </w:r>
            <w:r w:rsidR="001900BE">
              <w:rPr>
                <w:rFonts w:ascii="Arial" w:hAnsi="Arial"/>
              </w:rPr>
              <w:t>index netting programs will be discussed as methods of providing an unbiased index of abundance as well as collecting biological information on important fish species.</w:t>
            </w:r>
            <w:r w:rsidR="00D708FF">
              <w:rPr>
                <w:rFonts w:ascii="Arial" w:hAnsi="Arial"/>
              </w:rPr>
              <w:t xml:space="preserve">  </w:t>
            </w:r>
            <w:r w:rsidR="00414C01" w:rsidRPr="00414C01">
              <w:rPr>
                <w:rFonts w:ascii="Arial" w:hAnsi="Arial" w:cs="Arial"/>
              </w:rPr>
              <w:t>A freshwater invertebrate collection of 20 identified specimens is required for submission.</w:t>
            </w: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r>
              <w:t>1.</w:t>
            </w:r>
          </w:p>
        </w:tc>
        <w:tc>
          <w:tcPr>
            <w:tcW w:w="7614" w:type="dxa"/>
          </w:tcPr>
          <w:p w:rsidR="00104684" w:rsidRDefault="00104684" w:rsidP="00017D25">
            <w:pPr>
              <w:pStyle w:val="EnvelopeReturn"/>
              <w:rPr>
                <w:b/>
              </w:rPr>
            </w:pPr>
            <w:r>
              <w:rPr>
                <w:b/>
              </w:rPr>
              <w:t>Prepare a field map of a lake to be surveyed</w:t>
            </w:r>
          </w:p>
          <w:p w:rsidR="00104684" w:rsidRDefault="00104684" w:rsidP="00017D25">
            <w:pPr>
              <w:pStyle w:val="EnvelopeReturn"/>
              <w:rPr>
                <w:b/>
              </w:rPr>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p>
        </w:tc>
        <w:tc>
          <w:tcPr>
            <w:tcW w:w="7614" w:type="dxa"/>
          </w:tcPr>
          <w:p w:rsidR="00104684" w:rsidRDefault="00104684" w:rsidP="00104684">
            <w:pPr>
              <w:pStyle w:val="EnvelopeReturn"/>
            </w:pPr>
            <w:r>
              <w:rPr>
                <w:u w:val="single"/>
              </w:rPr>
              <w:t>Potential Elements of the Performance</w:t>
            </w:r>
            <w:r>
              <w:t>:</w:t>
            </w:r>
          </w:p>
          <w:p w:rsidR="00104684" w:rsidRDefault="00104684" w:rsidP="00104684">
            <w:pPr>
              <w:pStyle w:val="EnvelopeReturn"/>
            </w:pPr>
          </w:p>
          <w:p w:rsidR="001D2179" w:rsidRDefault="001D2179" w:rsidP="001D2179">
            <w:pPr>
              <w:pStyle w:val="EnvelopeReturn"/>
              <w:numPr>
                <w:ilvl w:val="0"/>
                <w:numId w:val="24"/>
              </w:numPr>
              <w:tabs>
                <w:tab w:val="clear" w:pos="720"/>
                <w:tab w:val="num" w:pos="378"/>
              </w:tabs>
              <w:ind w:left="378"/>
            </w:pPr>
            <w:r>
              <w:t>u</w:t>
            </w:r>
            <w:r w:rsidR="003D53F9">
              <w:t xml:space="preserve">sing appropriate maps, determine the location data for the </w:t>
            </w:r>
            <w:r w:rsidR="00FF440A">
              <w:t xml:space="preserve">study </w:t>
            </w:r>
            <w:r w:rsidR="003D53F9">
              <w:t xml:space="preserve">lake including </w:t>
            </w:r>
            <w:r>
              <w:t xml:space="preserve">local name, topographical map name, </w:t>
            </w:r>
            <w:r w:rsidR="003D53F9">
              <w:t>district</w:t>
            </w:r>
            <w:r>
              <w:t>, t</w:t>
            </w:r>
            <w:r w:rsidR="003D53F9">
              <w:t xml:space="preserve">ownship, lot &amp; concession, elevation, GPS coordinates, </w:t>
            </w:r>
            <w:r>
              <w:t xml:space="preserve">watershed code and access  </w:t>
            </w:r>
          </w:p>
          <w:p w:rsidR="00104684" w:rsidRDefault="001D2179" w:rsidP="001D2179">
            <w:pPr>
              <w:pStyle w:val="EnvelopeReturn"/>
              <w:numPr>
                <w:ilvl w:val="0"/>
                <w:numId w:val="24"/>
              </w:numPr>
              <w:tabs>
                <w:tab w:val="clear" w:pos="720"/>
                <w:tab w:val="num" w:pos="378"/>
              </w:tabs>
              <w:ind w:left="378"/>
            </w:pPr>
            <w:r>
              <w:t>a</w:t>
            </w:r>
            <w:r w:rsidR="00104684">
              <w:t xml:space="preserve">ccurately determine </w:t>
            </w:r>
            <w:r>
              <w:t>lake</w:t>
            </w:r>
            <w:r w:rsidR="00104684">
              <w:t xml:space="preserve"> perimeter</w:t>
            </w:r>
            <w:r>
              <w:t xml:space="preserve">, </w:t>
            </w:r>
            <w:r w:rsidR="00FF440A">
              <w:t xml:space="preserve">surface </w:t>
            </w:r>
            <w:r w:rsidR="00104684">
              <w:t>area</w:t>
            </w:r>
            <w:r w:rsidR="00FF440A">
              <w:t xml:space="preserve"> and</w:t>
            </w:r>
            <w:r>
              <w:t xml:space="preserve"> percentage of crown vs patent land</w:t>
            </w:r>
          </w:p>
          <w:p w:rsidR="001D2179" w:rsidRDefault="001D2179" w:rsidP="001D2179">
            <w:pPr>
              <w:numPr>
                <w:ilvl w:val="0"/>
                <w:numId w:val="24"/>
              </w:numPr>
              <w:tabs>
                <w:tab w:val="clear" w:pos="720"/>
                <w:tab w:val="num" w:pos="378"/>
              </w:tabs>
              <w:ind w:left="378"/>
              <w:rPr>
                <w:rFonts w:ascii="Arial" w:hAnsi="Arial" w:cs="Arial"/>
              </w:rPr>
            </w:pPr>
            <w:r w:rsidRPr="001D2179">
              <w:rPr>
                <w:rFonts w:ascii="Arial" w:hAnsi="Arial" w:cs="Arial"/>
              </w:rPr>
              <w:t xml:space="preserve">create a 1:10 000 scale lake basin outline </w:t>
            </w:r>
            <w:r>
              <w:rPr>
                <w:rFonts w:ascii="Arial" w:hAnsi="Arial" w:cs="Arial"/>
              </w:rPr>
              <w:t xml:space="preserve">on mylar </w:t>
            </w:r>
            <w:r w:rsidRPr="001D2179">
              <w:rPr>
                <w:rFonts w:ascii="Arial" w:hAnsi="Arial" w:cs="Arial"/>
              </w:rPr>
              <w:t xml:space="preserve">including inlets, outlets, trails, roads, power lines, buildings, access point(s),  </w:t>
            </w:r>
            <w:r>
              <w:rPr>
                <w:rFonts w:ascii="Arial" w:hAnsi="Arial" w:cs="Arial"/>
              </w:rPr>
              <w:t>a</w:t>
            </w:r>
            <w:r w:rsidRPr="001D2179">
              <w:rPr>
                <w:rFonts w:ascii="Arial" w:hAnsi="Arial" w:cs="Arial"/>
              </w:rPr>
              <w:t xml:space="preserve">rea </w:t>
            </w:r>
            <w:r>
              <w:rPr>
                <w:rFonts w:ascii="Arial" w:hAnsi="Arial" w:cs="Arial"/>
              </w:rPr>
              <w:t>c</w:t>
            </w:r>
            <w:r w:rsidRPr="001D2179">
              <w:rPr>
                <w:rFonts w:ascii="Arial" w:hAnsi="Arial" w:cs="Arial"/>
              </w:rPr>
              <w:t xml:space="preserve">onversion </w:t>
            </w:r>
            <w:r>
              <w:rPr>
                <w:rFonts w:ascii="Arial" w:hAnsi="Arial" w:cs="Arial"/>
              </w:rPr>
              <w:t>f</w:t>
            </w:r>
            <w:r w:rsidRPr="001D2179">
              <w:rPr>
                <w:rFonts w:ascii="Arial" w:hAnsi="Arial" w:cs="Arial"/>
              </w:rPr>
              <w:t>actor (A.C.F</w:t>
            </w:r>
            <w:r>
              <w:rPr>
                <w:rFonts w:ascii="Arial" w:hAnsi="Arial" w:cs="Arial"/>
              </w:rPr>
              <w:t>)</w:t>
            </w:r>
            <w:r w:rsidRPr="001D2179">
              <w:rPr>
                <w:rFonts w:ascii="Arial" w:hAnsi="Arial" w:cs="Arial"/>
              </w:rPr>
              <w:t xml:space="preserve"> and north arrow</w:t>
            </w:r>
            <w:r>
              <w:rPr>
                <w:rFonts w:ascii="Arial" w:hAnsi="Arial" w:cs="Arial"/>
              </w:rPr>
              <w:t xml:space="preserve"> to be used in the field</w:t>
            </w:r>
          </w:p>
          <w:p w:rsidR="00FF440A" w:rsidRDefault="00FF440A" w:rsidP="00FF440A">
            <w:pPr>
              <w:rPr>
                <w:rFonts w:ascii="Arial" w:hAnsi="Arial" w:cs="Arial"/>
              </w:rPr>
            </w:pPr>
          </w:p>
          <w:p w:rsidR="00FF440A" w:rsidRDefault="00FF440A" w:rsidP="00FF440A">
            <w:pPr>
              <w:pStyle w:val="BodyText"/>
              <w:jc w:val="left"/>
            </w:pPr>
            <w:r>
              <w:t>This learning outcome will constitute approximately 5% of the course's grade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322ACB" w:rsidRDefault="00322ACB" w:rsidP="001D2179">
            <w:pPr>
              <w:pStyle w:val="EnvelopeReturn"/>
            </w:pPr>
          </w:p>
          <w:p w:rsidR="0028180D" w:rsidRDefault="001D2179" w:rsidP="001D2179">
            <w:pPr>
              <w:pStyle w:val="EnvelopeReturn"/>
            </w:pPr>
            <w:r>
              <w:tab/>
            </w:r>
            <w:r>
              <w:tab/>
            </w:r>
            <w:r>
              <w:tab/>
            </w:r>
          </w:p>
          <w:p w:rsidR="00104684" w:rsidRDefault="001D2179" w:rsidP="001D2179">
            <w:pPr>
              <w:pStyle w:val="EnvelopeReturn"/>
              <w:rPr>
                <w:b/>
              </w:rPr>
            </w:pPr>
            <w:r>
              <w:tab/>
            </w:r>
            <w:r>
              <w:tab/>
            </w: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2</w:t>
            </w:r>
            <w:r w:rsidR="00D438F0">
              <w:t>.</w:t>
            </w:r>
          </w:p>
        </w:tc>
        <w:tc>
          <w:tcPr>
            <w:tcW w:w="7614" w:type="dxa"/>
          </w:tcPr>
          <w:p w:rsidR="00017D25" w:rsidRDefault="00017D25" w:rsidP="00017D25">
            <w:pPr>
              <w:pStyle w:val="EnvelopeReturn"/>
              <w:rPr>
                <w:b/>
              </w:rPr>
            </w:pPr>
            <w:r>
              <w:rPr>
                <w:b/>
              </w:rPr>
              <w:t>Cond</w:t>
            </w:r>
            <w:r w:rsidRPr="00B40B2E">
              <w:rPr>
                <w:b/>
                <w:bCs/>
              </w:rPr>
              <w:t>uc</w:t>
            </w:r>
            <w:r>
              <w:rPr>
                <w:b/>
              </w:rPr>
              <w:t>t a stream survey using standard equipment and methodology</w:t>
            </w:r>
          </w:p>
          <w:p w:rsidR="00D438F0" w:rsidRDefault="00D438F0" w:rsidP="0046235C">
            <w:pPr>
              <w:pStyle w:val="EnvelopeReturn"/>
              <w:rPr>
                <w:rFonts w:ascii="Times New Roman" w:hAnsi="Times New Roman"/>
              </w:rPr>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rPr>
                <w:rFonts w:ascii="Times New Roman" w:hAnsi="Times New Roman"/>
              </w:rPr>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rsidP="00A32927">
            <w:pPr>
              <w:numPr>
                <w:ilvl w:val="0"/>
                <w:numId w:val="2"/>
              </w:numPr>
              <w:rPr>
                <w:rFonts w:ascii="Arial" w:hAnsi="Arial"/>
              </w:rPr>
            </w:pPr>
            <w:r>
              <w:rPr>
                <w:rFonts w:ascii="Arial" w:hAnsi="Arial" w:cs="Arial"/>
              </w:rPr>
              <w:t xml:space="preserve">demonstrate in the field the effective </w:t>
            </w:r>
            <w:r w:rsidR="00A32927">
              <w:rPr>
                <w:rFonts w:ascii="Arial" w:hAnsi="Arial" w:cs="Arial"/>
              </w:rPr>
              <w:t>and safe use of a</w:t>
            </w:r>
            <w:r>
              <w:rPr>
                <w:rFonts w:ascii="Arial" w:hAnsi="Arial" w:cs="Arial"/>
              </w:rPr>
              <w:t xml:space="preserve"> </w:t>
            </w:r>
            <w:r w:rsidR="00A32927">
              <w:rPr>
                <w:rFonts w:ascii="Arial" w:hAnsi="Arial" w:cs="Arial"/>
              </w:rPr>
              <w:t xml:space="preserve">backpack </w:t>
            </w:r>
            <w:r>
              <w:rPr>
                <w:rFonts w:ascii="Arial" w:hAnsi="Arial" w:cs="Arial"/>
              </w:rPr>
              <w:t>electro</w:t>
            </w:r>
            <w:r w:rsidR="00A32927">
              <w:rPr>
                <w:rFonts w:ascii="Arial" w:hAnsi="Arial" w:cs="Arial"/>
              </w:rPr>
              <w:t>-</w:t>
            </w:r>
            <w:r>
              <w:rPr>
                <w:rFonts w:ascii="Arial" w:hAnsi="Arial" w:cs="Arial"/>
              </w:rPr>
              <w:t>fish</w:t>
            </w:r>
            <w:r w:rsidR="00A32927">
              <w:rPr>
                <w:rFonts w:ascii="Arial" w:hAnsi="Arial" w:cs="Arial"/>
              </w:rPr>
              <w:t>ing unit in</w:t>
            </w:r>
            <w:r w:rsidR="00CA4C32">
              <w:rPr>
                <w:rFonts w:ascii="Arial" w:hAnsi="Arial" w:cs="Arial"/>
              </w:rPr>
              <w:t xml:space="preserve"> sampling fish communities in streams as outlined in the Ontario Stream Assessment Protocol</w:t>
            </w:r>
            <w:r w:rsidR="00874F40">
              <w:rPr>
                <w:rFonts w:ascii="Arial" w:hAnsi="Arial" w:cs="Arial"/>
              </w:rPr>
              <w:t xml:space="preserve"> (OSAP)</w:t>
            </w:r>
            <w:r>
              <w:rPr>
                <w:rFonts w:ascii="Arial" w:hAnsi="Arial"/>
              </w:rPr>
              <w:tab/>
            </w:r>
          </w:p>
          <w:p w:rsidR="00D438F0" w:rsidRDefault="00D438F0">
            <w:pPr>
              <w:numPr>
                <w:ilvl w:val="0"/>
                <w:numId w:val="4"/>
              </w:numPr>
              <w:rPr>
                <w:rFonts w:ascii="Arial" w:hAnsi="Arial"/>
              </w:rPr>
            </w:pPr>
            <w:r>
              <w:rPr>
                <w:rFonts w:ascii="Arial" w:hAnsi="Arial"/>
              </w:rPr>
              <w:t>discuss the effect on fish physiology, the mechanics and safety considerations when operating an electro</w:t>
            </w:r>
            <w:r w:rsidR="00A32927">
              <w:rPr>
                <w:rFonts w:ascii="Arial" w:hAnsi="Arial"/>
              </w:rPr>
              <w:t>-</w:t>
            </w:r>
            <w:r>
              <w:rPr>
                <w:rFonts w:ascii="Arial" w:hAnsi="Arial"/>
              </w:rPr>
              <w:t>fisher</w:t>
            </w:r>
          </w:p>
          <w:p w:rsidR="00C42594" w:rsidRDefault="00D438F0" w:rsidP="00C42594">
            <w:pPr>
              <w:numPr>
                <w:ilvl w:val="0"/>
                <w:numId w:val="5"/>
              </w:numPr>
              <w:tabs>
                <w:tab w:val="num" w:pos="378"/>
              </w:tabs>
              <w:ind w:left="374"/>
              <w:rPr>
                <w:rFonts w:ascii="Arial" w:hAnsi="Arial" w:cs="Arial"/>
              </w:rPr>
            </w:pPr>
            <w:r>
              <w:rPr>
                <w:rFonts w:ascii="Arial" w:hAnsi="Arial"/>
              </w:rPr>
              <w:t xml:space="preserve">properly </w:t>
            </w:r>
            <w:r w:rsidR="00CA4C32">
              <w:rPr>
                <w:rFonts w:ascii="Arial" w:hAnsi="Arial"/>
              </w:rPr>
              <w:t>process and document fish samples</w:t>
            </w:r>
            <w:r w:rsidR="00C42594">
              <w:rPr>
                <w:rFonts w:ascii="Arial" w:hAnsi="Arial" w:cs="Arial"/>
              </w:rPr>
              <w:t xml:space="preserve"> </w:t>
            </w:r>
          </w:p>
          <w:p w:rsidR="00874F40" w:rsidRPr="00874F40" w:rsidRDefault="00C42594" w:rsidP="00874F40">
            <w:pPr>
              <w:numPr>
                <w:ilvl w:val="0"/>
                <w:numId w:val="5"/>
              </w:numPr>
              <w:tabs>
                <w:tab w:val="num" w:pos="378"/>
              </w:tabs>
              <w:ind w:left="374"/>
              <w:rPr>
                <w:rFonts w:ascii="Arial" w:hAnsi="Arial" w:cs="Arial"/>
              </w:rPr>
            </w:pPr>
            <w:r>
              <w:rPr>
                <w:rFonts w:ascii="Arial" w:hAnsi="Arial" w:cs="Arial"/>
              </w:rPr>
              <w:t>correctly conduct point-transect sampling for channel structure, substrate and bank conditions using the Ontario Stream Assessment Protocol</w:t>
            </w:r>
            <w:r w:rsidR="00874F40">
              <w:rPr>
                <w:rFonts w:ascii="Arial" w:hAnsi="Arial"/>
              </w:rPr>
              <w:t xml:space="preserve"> (OSAP)</w:t>
            </w:r>
            <w:r w:rsidR="00017D25">
              <w:rPr>
                <w:rFonts w:ascii="Arial" w:hAnsi="Arial"/>
              </w:rPr>
              <w:t xml:space="preserve"> under test conditions</w:t>
            </w:r>
          </w:p>
          <w:p w:rsidR="00874F40" w:rsidRDefault="00874F40" w:rsidP="00874F40">
            <w:pPr>
              <w:numPr>
                <w:ilvl w:val="0"/>
                <w:numId w:val="5"/>
              </w:numPr>
              <w:tabs>
                <w:tab w:val="num" w:pos="378"/>
              </w:tabs>
              <w:ind w:left="374"/>
              <w:rPr>
                <w:rFonts w:ascii="Arial" w:hAnsi="Arial" w:cs="Arial"/>
              </w:rPr>
            </w:pPr>
            <w:r>
              <w:rPr>
                <w:rFonts w:ascii="Arial" w:hAnsi="Arial"/>
              </w:rPr>
              <w:t xml:space="preserve">conduct an </w:t>
            </w:r>
            <w:r>
              <w:rPr>
                <w:rFonts w:ascii="Arial" w:hAnsi="Arial" w:cs="Arial"/>
              </w:rPr>
              <w:t xml:space="preserve">Ontario Benthos Biomonitoring Network (OBBN) survey </w:t>
            </w:r>
            <w:r w:rsidR="003952F3">
              <w:rPr>
                <w:rFonts w:ascii="Arial" w:hAnsi="Arial" w:cs="Arial"/>
              </w:rPr>
              <w:t>including sampling processing and identification of invertebrates to the minimum required taxonomic detail</w:t>
            </w:r>
          </w:p>
          <w:p w:rsidR="00C42594" w:rsidRPr="00017D25" w:rsidRDefault="00C42594" w:rsidP="00D438F0">
            <w:pPr>
              <w:numPr>
                <w:ilvl w:val="0"/>
                <w:numId w:val="5"/>
              </w:numPr>
              <w:tabs>
                <w:tab w:val="num" w:pos="378"/>
              </w:tabs>
              <w:ind w:left="374"/>
            </w:pPr>
            <w:r>
              <w:rPr>
                <w:rFonts w:ascii="Arial" w:hAnsi="Arial"/>
              </w:rPr>
              <w:t xml:space="preserve">demonstrate </w:t>
            </w:r>
            <w:r w:rsidR="00874F40">
              <w:rPr>
                <w:rFonts w:ascii="Arial" w:hAnsi="Arial"/>
              </w:rPr>
              <w:t xml:space="preserve">the effective use of the Travelling-Kick-and-Sweep-Transect-Method </w:t>
            </w:r>
            <w:r w:rsidR="003952F3">
              <w:rPr>
                <w:rFonts w:ascii="Arial" w:hAnsi="Arial"/>
              </w:rPr>
              <w:t xml:space="preserve">as a sampling method </w:t>
            </w:r>
            <w:r w:rsidR="00874F40">
              <w:rPr>
                <w:rFonts w:ascii="Arial" w:hAnsi="Arial"/>
              </w:rPr>
              <w:t>to collect aquatic invertebrates</w:t>
            </w:r>
          </w:p>
          <w:p w:rsidR="00874F40" w:rsidRDefault="00874F40" w:rsidP="00874F40">
            <w:pPr>
              <w:ind w:left="14"/>
            </w:pPr>
          </w:p>
          <w:p w:rsidR="00D438F0" w:rsidRDefault="00D438F0" w:rsidP="00771CA8">
            <w:pPr>
              <w:pStyle w:val="BodyText"/>
              <w:jc w:val="left"/>
            </w:pPr>
            <w:r>
              <w:t>This learning outcome will constitute approximately 20% of the course's grade</w:t>
            </w:r>
          </w:p>
          <w:p w:rsidR="00D438F0" w:rsidRDefault="00D438F0">
            <w:pPr>
              <w:pStyle w:val="EnvelopeReturn"/>
              <w:tabs>
                <w:tab w:val="left" w:pos="360"/>
              </w:tabs>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3</w:t>
            </w:r>
            <w:r w:rsidR="00D438F0">
              <w:t>.</w:t>
            </w:r>
          </w:p>
        </w:tc>
        <w:tc>
          <w:tcPr>
            <w:tcW w:w="7614" w:type="dxa"/>
          </w:tcPr>
          <w:p w:rsidR="00D438F0" w:rsidRPr="000A2A95" w:rsidRDefault="00D438F0" w:rsidP="000A2A95">
            <w:pPr>
              <w:ind w:left="18"/>
              <w:rPr>
                <w:rFonts w:ascii="Arial" w:hAnsi="Arial"/>
                <w:b/>
              </w:rPr>
            </w:pPr>
            <w:r w:rsidRPr="000A2A95">
              <w:rPr>
                <w:rFonts w:ascii="Arial" w:hAnsi="Arial"/>
                <w:b/>
              </w:rPr>
              <w:t xml:space="preserve">Document, </w:t>
            </w:r>
            <w:r w:rsidR="007A2670">
              <w:rPr>
                <w:rFonts w:ascii="Arial" w:hAnsi="Arial"/>
                <w:b/>
              </w:rPr>
              <w:t xml:space="preserve">display, </w:t>
            </w:r>
            <w:r w:rsidRPr="000A2A95">
              <w:rPr>
                <w:rFonts w:ascii="Arial" w:hAnsi="Arial"/>
                <w:b/>
              </w:rPr>
              <w:t>analyze and inte</w:t>
            </w:r>
            <w:r w:rsidR="000A2A95">
              <w:rPr>
                <w:rFonts w:ascii="Arial" w:hAnsi="Arial"/>
                <w:b/>
              </w:rPr>
              <w:t xml:space="preserve">rpret </w:t>
            </w:r>
            <w:r w:rsidR="007A2670">
              <w:rPr>
                <w:rFonts w:ascii="Arial" w:hAnsi="Arial"/>
                <w:b/>
              </w:rPr>
              <w:t xml:space="preserve">survey </w:t>
            </w:r>
            <w:r w:rsidR="000A2A95">
              <w:rPr>
                <w:rFonts w:ascii="Arial" w:hAnsi="Arial"/>
                <w:b/>
              </w:rPr>
              <w:t xml:space="preserve">field data </w:t>
            </w:r>
            <w:r w:rsidR="007A2670">
              <w:rPr>
                <w:rFonts w:ascii="Arial" w:hAnsi="Arial"/>
                <w:b/>
              </w:rPr>
              <w:t xml:space="preserve">including lake bathymetry </w:t>
            </w:r>
          </w:p>
          <w:p w:rsidR="00D438F0" w:rsidRDefault="00D438F0">
            <w:pPr>
              <w:pStyle w:val="EnvelopeReturn"/>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pPr>
              <w:numPr>
                <w:ilvl w:val="0"/>
                <w:numId w:val="7"/>
              </w:numPr>
              <w:rPr>
                <w:rFonts w:ascii="Arial" w:hAnsi="Arial"/>
              </w:rPr>
            </w:pPr>
            <w:r>
              <w:rPr>
                <w:rFonts w:ascii="Arial" w:hAnsi="Arial"/>
              </w:rPr>
              <w:t xml:space="preserve">construct a lake physical features map </w:t>
            </w:r>
            <w:r w:rsidR="0046235C">
              <w:rPr>
                <w:rFonts w:ascii="Arial" w:hAnsi="Arial"/>
              </w:rPr>
              <w:t>based on</w:t>
            </w:r>
            <w:r w:rsidR="000A2A95">
              <w:rPr>
                <w:rFonts w:ascii="Arial" w:hAnsi="Arial"/>
              </w:rPr>
              <w:t xml:space="preserve"> shore cruise data </w:t>
            </w:r>
            <w:r w:rsidR="00C76B9C">
              <w:rPr>
                <w:rFonts w:ascii="Arial" w:hAnsi="Arial"/>
              </w:rPr>
              <w:t xml:space="preserve">using </w:t>
            </w:r>
            <w:proofErr w:type="spellStart"/>
            <w:r w:rsidR="00C76B9C">
              <w:rPr>
                <w:rFonts w:ascii="Arial" w:hAnsi="Arial"/>
              </w:rPr>
              <w:t>ArcMap</w:t>
            </w:r>
            <w:proofErr w:type="spellEnd"/>
            <w:r>
              <w:rPr>
                <w:rFonts w:ascii="Arial" w:hAnsi="Arial"/>
              </w:rPr>
              <w:t xml:space="preserve"> </w:t>
            </w:r>
          </w:p>
          <w:p w:rsidR="00874F40" w:rsidRPr="0046235C" w:rsidRDefault="0046235C" w:rsidP="0046235C">
            <w:pPr>
              <w:numPr>
                <w:ilvl w:val="0"/>
                <w:numId w:val="7"/>
              </w:numPr>
              <w:rPr>
                <w:rFonts w:ascii="Arial" w:hAnsi="Arial" w:cs="Arial"/>
              </w:rPr>
            </w:pPr>
            <w:r w:rsidRPr="0046235C">
              <w:rPr>
                <w:rFonts w:ascii="Arial" w:hAnsi="Arial" w:cs="Arial"/>
              </w:rPr>
              <w:t xml:space="preserve">construct a lake contour map based on </w:t>
            </w:r>
            <w:r w:rsidRPr="0046235C">
              <w:rPr>
                <w:rFonts w:ascii="Arial" w:hAnsi="Arial" w:cs="Arial"/>
                <w:bCs/>
                <w:szCs w:val="24"/>
              </w:rPr>
              <w:t>lake bathymetry</w:t>
            </w:r>
            <w:r w:rsidRPr="0046235C">
              <w:rPr>
                <w:rFonts w:ascii="Arial" w:hAnsi="Arial" w:cs="Arial"/>
                <w:bCs/>
                <w:color w:val="FF0000"/>
                <w:sz w:val="20"/>
              </w:rPr>
              <w:t xml:space="preserve"> </w:t>
            </w:r>
            <w:r w:rsidRPr="0046235C">
              <w:rPr>
                <w:rFonts w:ascii="Arial" w:hAnsi="Arial" w:cs="Arial"/>
                <w:bCs/>
                <w:szCs w:val="24"/>
              </w:rPr>
              <w:t xml:space="preserve">data </w:t>
            </w:r>
            <w:r w:rsidRPr="0046235C">
              <w:rPr>
                <w:rFonts w:ascii="Arial" w:hAnsi="Arial" w:cs="Arial"/>
              </w:rPr>
              <w:t xml:space="preserve"> using Arc/Info</w:t>
            </w:r>
            <w:r w:rsidR="00D438F0" w:rsidRPr="0046235C">
              <w:rPr>
                <w:rFonts w:ascii="Arial" w:hAnsi="Arial" w:cs="Arial"/>
              </w:rPr>
              <w:tab/>
              <w:t xml:space="preserve"> </w:t>
            </w:r>
          </w:p>
          <w:p w:rsidR="00D438F0" w:rsidRDefault="00D438F0" w:rsidP="00874F40">
            <w:pPr>
              <w:pStyle w:val="EnvelopeReturn"/>
              <w:numPr>
                <w:ilvl w:val="0"/>
                <w:numId w:val="1"/>
              </w:numPr>
              <w:tabs>
                <w:tab w:val="left" w:pos="378"/>
              </w:tabs>
            </w:pPr>
            <w:r>
              <w:t>calculate volume, mean depth and shoreline development factor (S.D.F.) for the study lake</w:t>
            </w:r>
          </w:p>
          <w:p w:rsidR="00D438F0" w:rsidRDefault="00D438F0">
            <w:pPr>
              <w:numPr>
                <w:ilvl w:val="0"/>
                <w:numId w:val="14"/>
              </w:numPr>
              <w:rPr>
                <w:rFonts w:ascii="Arial" w:hAnsi="Arial"/>
              </w:rPr>
            </w:pPr>
            <w:r>
              <w:rPr>
                <w:rFonts w:ascii="Arial" w:hAnsi="Arial"/>
              </w:rPr>
              <w:t xml:space="preserve">determine habitat suitability indices for specific indicator species based on field data </w:t>
            </w:r>
          </w:p>
          <w:p w:rsidR="00874F40" w:rsidRDefault="00874F40">
            <w:pPr>
              <w:numPr>
                <w:ilvl w:val="0"/>
                <w:numId w:val="14"/>
              </w:numPr>
              <w:rPr>
                <w:rFonts w:ascii="Arial" w:hAnsi="Arial"/>
              </w:rPr>
            </w:pPr>
            <w:r>
              <w:rPr>
                <w:rFonts w:ascii="Arial" w:hAnsi="Arial"/>
              </w:rPr>
              <w:t xml:space="preserve">correctly complete Ontario </w:t>
            </w:r>
            <w:r w:rsidR="00D05424">
              <w:rPr>
                <w:rFonts w:ascii="Arial" w:hAnsi="Arial"/>
              </w:rPr>
              <w:t xml:space="preserve">Benthos </w:t>
            </w:r>
            <w:r>
              <w:rPr>
                <w:rFonts w:ascii="Arial" w:hAnsi="Arial"/>
              </w:rPr>
              <w:t>Biomonitoring Network</w:t>
            </w:r>
            <w:r w:rsidR="00D05424">
              <w:rPr>
                <w:rFonts w:ascii="Arial" w:hAnsi="Arial"/>
              </w:rPr>
              <w:t xml:space="preserve"> (OBBN) and Ontario Stream Assessment Protocol (OSAP) </w:t>
            </w:r>
            <w:r>
              <w:rPr>
                <w:rFonts w:ascii="Arial" w:hAnsi="Arial"/>
              </w:rPr>
              <w:t>standardized field forms</w:t>
            </w:r>
          </w:p>
          <w:p w:rsidR="0046235C" w:rsidRDefault="0046235C" w:rsidP="0046235C">
            <w:pPr>
              <w:pStyle w:val="EnvelopeReturn"/>
              <w:numPr>
                <w:ilvl w:val="0"/>
                <w:numId w:val="14"/>
              </w:numPr>
            </w:pPr>
            <w:r>
              <w:t>compile all lake survey field data including fish vital statistics, water chemistry and shore cruise data into a comprehensive technical report including summary statistics</w:t>
            </w:r>
          </w:p>
          <w:p w:rsidR="00D438F0" w:rsidRDefault="00D438F0">
            <w:pPr>
              <w:pStyle w:val="EnvelopeReturn"/>
              <w:widowControl w:val="0"/>
            </w:pPr>
          </w:p>
          <w:p w:rsidR="00D438F0" w:rsidRDefault="00D438F0">
            <w:pPr>
              <w:jc w:val="both"/>
              <w:rPr>
                <w:rFonts w:ascii="Arial" w:hAnsi="Arial"/>
                <w:i/>
              </w:rPr>
            </w:pPr>
            <w:r>
              <w:rPr>
                <w:rFonts w:ascii="Arial" w:hAnsi="Arial"/>
                <w:i/>
              </w:rPr>
              <w:t xml:space="preserve">This learning outcome will constitute </w:t>
            </w:r>
            <w:r w:rsidR="00771CA8">
              <w:rPr>
                <w:rFonts w:ascii="Arial" w:hAnsi="Arial"/>
                <w:i/>
              </w:rPr>
              <w:t>40</w:t>
            </w:r>
            <w:r>
              <w:rPr>
                <w:rFonts w:ascii="Arial" w:hAnsi="Arial"/>
                <w:i/>
              </w:rPr>
              <w:t>% of the course's grade</w:t>
            </w:r>
          </w:p>
          <w:p w:rsidR="00D438F0" w:rsidRDefault="00D438F0">
            <w:pPr>
              <w:pStyle w:val="EnvelopeReturn"/>
              <w:tabs>
                <w:tab w:val="left" w:pos="378"/>
              </w:tabs>
              <w:jc w:val="both"/>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A85EDA" w:rsidP="008114A7">
            <w:pPr>
              <w:pStyle w:val="EnvelopeReturn"/>
              <w:rPr>
                <w:b/>
                <w:u w:val="single"/>
              </w:rPr>
            </w:pPr>
            <w:r w:rsidRPr="000A2A95">
              <w:rPr>
                <w:b/>
              </w:rPr>
              <w:t xml:space="preserve">Conduct a creel survey </w:t>
            </w:r>
            <w:r w:rsidR="0046235C">
              <w:rPr>
                <w:b/>
              </w:rPr>
              <w:t>and</w:t>
            </w:r>
            <w:r w:rsidRPr="000A2A95">
              <w:rPr>
                <w:b/>
              </w:rPr>
              <w:t xml:space="preserve"> estimate sports fishing pressure and harvest rates by species</w:t>
            </w:r>
            <w:r w:rsidR="00D6311C" w:rsidRPr="000A2A95">
              <w:rPr>
                <w:b/>
              </w:rPr>
              <w:t>.</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A85EDA" w:rsidP="008114A7">
            <w:pPr>
              <w:pStyle w:val="EnvelopeReturn"/>
            </w:pPr>
            <w:r w:rsidRPr="00D05424">
              <w:rPr>
                <w:u w:val="single"/>
              </w:rPr>
              <w:t>Potential Elements of the Performance</w:t>
            </w:r>
            <w:r w:rsidRPr="00D05424">
              <w:t>:</w:t>
            </w:r>
          </w:p>
          <w:p w:rsidR="00A85EDA" w:rsidRPr="00D05424" w:rsidRDefault="00A85EDA" w:rsidP="008114A7">
            <w:pPr>
              <w:pStyle w:val="EnvelopeReturn"/>
            </w:pPr>
          </w:p>
          <w:p w:rsidR="00A85EDA" w:rsidRPr="00D05424" w:rsidRDefault="00A85EDA" w:rsidP="008114A7">
            <w:pPr>
              <w:numPr>
                <w:ilvl w:val="0"/>
                <w:numId w:val="12"/>
              </w:numPr>
              <w:jc w:val="both"/>
              <w:rPr>
                <w:rFonts w:ascii="Arial" w:hAnsi="Arial"/>
              </w:rPr>
            </w:pPr>
            <w:r w:rsidRPr="00D05424">
              <w:rPr>
                <w:rFonts w:ascii="Arial" w:hAnsi="Arial"/>
              </w:rPr>
              <w:t>explain the objectives of conducting a creel/survey and describe the two design types and the calculation differences for each in determining C.</w:t>
            </w:r>
            <w:r w:rsidR="000A2A95">
              <w:rPr>
                <w:rFonts w:ascii="Arial" w:hAnsi="Arial"/>
              </w:rPr>
              <w:t>P.</w:t>
            </w:r>
            <w:r w:rsidRPr="00D05424">
              <w:rPr>
                <w:rFonts w:ascii="Arial" w:hAnsi="Arial"/>
              </w:rPr>
              <w:t>U.E. and harvest</w:t>
            </w:r>
          </w:p>
          <w:p w:rsidR="00A85EDA" w:rsidRPr="00D05424" w:rsidRDefault="00A85EDA" w:rsidP="008114A7">
            <w:pPr>
              <w:numPr>
                <w:ilvl w:val="0"/>
                <w:numId w:val="12"/>
              </w:numPr>
              <w:rPr>
                <w:rFonts w:ascii="Arial" w:hAnsi="Arial"/>
              </w:rPr>
            </w:pPr>
            <w:r w:rsidRPr="00D05424">
              <w:rPr>
                <w:rFonts w:ascii="Arial" w:hAnsi="Arial"/>
              </w:rPr>
              <w:t xml:space="preserve">properly interview anglers, </w:t>
            </w:r>
            <w:r w:rsidR="000A2A95">
              <w:rPr>
                <w:rFonts w:ascii="Arial" w:hAnsi="Arial"/>
              </w:rPr>
              <w:t xml:space="preserve">process fish, </w:t>
            </w:r>
            <w:r w:rsidRPr="00D05424">
              <w:rPr>
                <w:rFonts w:ascii="Arial" w:hAnsi="Arial"/>
              </w:rPr>
              <w:t>complete field records and input data as part of a creel survey</w:t>
            </w:r>
          </w:p>
          <w:p w:rsidR="00A85EDA" w:rsidRPr="00D05424" w:rsidRDefault="00A85EDA" w:rsidP="008114A7">
            <w:pPr>
              <w:jc w:val="both"/>
              <w:rPr>
                <w:rFonts w:ascii="Arial" w:hAnsi="Arial"/>
              </w:rPr>
            </w:pPr>
          </w:p>
          <w:p w:rsidR="00771CA8" w:rsidRPr="00D05424" w:rsidRDefault="00A85EDA" w:rsidP="008114A7">
            <w:pPr>
              <w:pStyle w:val="EnvelopeReturn"/>
              <w:rPr>
                <w:i/>
              </w:rPr>
            </w:pPr>
            <w:r w:rsidRPr="00D05424">
              <w:rPr>
                <w:i/>
              </w:rPr>
              <w:t>This learning outcome will constitute 10% of the course's grade</w:t>
            </w:r>
          </w:p>
          <w:p w:rsidR="00A85EDA" w:rsidRPr="00D05424" w:rsidRDefault="00A85EDA" w:rsidP="008114A7">
            <w:pPr>
              <w:pStyle w:val="EnvelopeReturn"/>
              <w:tabs>
                <w:tab w:val="left" w:pos="360"/>
              </w:tabs>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A85EDA">
            <w:pPr>
              <w:pStyle w:val="EnvelopeReturn"/>
              <w:rPr>
                <w:b/>
              </w:rPr>
            </w:pPr>
            <w:r w:rsidRPr="000A2A95">
              <w:rPr>
                <w:b/>
              </w:rPr>
              <w:t>Document, process and correctly identify 20 freshwater invertebrates for presentation</w:t>
            </w:r>
            <w:r w:rsidR="00D6311C" w:rsidRPr="000A2A95">
              <w:rPr>
                <w:b/>
              </w:rPr>
              <w: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A85EDA">
            <w:pPr>
              <w:pStyle w:val="EnvelopeReturn"/>
            </w:pPr>
            <w:r>
              <w:rPr>
                <w:u w:val="single"/>
              </w:rPr>
              <w:t>Potential Elements of the Performance</w:t>
            </w:r>
            <w:r>
              <w:t>:</w:t>
            </w:r>
          </w:p>
          <w:p w:rsidR="00A85EDA" w:rsidRDefault="00A85EDA">
            <w:pPr>
              <w:pStyle w:val="EnvelopeReturn"/>
            </w:pPr>
          </w:p>
          <w:p w:rsidR="00A85EDA" w:rsidRDefault="00D6311C">
            <w:pPr>
              <w:numPr>
                <w:ilvl w:val="0"/>
                <w:numId w:val="9"/>
              </w:numPr>
              <w:rPr>
                <w:rFonts w:ascii="Arial" w:hAnsi="Arial" w:cs="Arial"/>
              </w:rPr>
            </w:pPr>
            <w:r>
              <w:rPr>
                <w:rFonts w:ascii="Arial" w:hAnsi="Arial" w:cs="Arial"/>
              </w:rPr>
              <w:t>properly</w:t>
            </w:r>
            <w:r w:rsidR="00A85EDA">
              <w:rPr>
                <w:rFonts w:ascii="Arial" w:hAnsi="Arial" w:cs="Arial"/>
              </w:rPr>
              <w:t xml:space="preserve"> collect, preserve and document  aquatic invertebrates</w:t>
            </w:r>
          </w:p>
          <w:p w:rsidR="00715ACF" w:rsidRDefault="00A85EDA" w:rsidP="00715ACF">
            <w:pPr>
              <w:numPr>
                <w:ilvl w:val="0"/>
                <w:numId w:val="10"/>
              </w:numPr>
              <w:rPr>
                <w:rFonts w:ascii="Arial" w:hAnsi="Arial"/>
              </w:rPr>
            </w:pPr>
            <w:r>
              <w:rPr>
                <w:rFonts w:ascii="Arial" w:hAnsi="Arial"/>
              </w:rPr>
              <w:t>use effectively a binocular microscope and reference keys to correctly identify 20 aquatic invertebrates to Family</w:t>
            </w:r>
          </w:p>
          <w:p w:rsidR="00A85EDA" w:rsidRDefault="00A85EDA" w:rsidP="00D6311C">
            <w:pPr>
              <w:numPr>
                <w:ilvl w:val="0"/>
                <w:numId w:val="11"/>
              </w:numPr>
              <w:rPr>
                <w:rFonts w:ascii="Arial" w:hAnsi="Arial"/>
              </w:rPr>
            </w:pPr>
            <w:r>
              <w:rPr>
                <w:rFonts w:ascii="Arial" w:hAnsi="Arial"/>
              </w:rPr>
              <w:t>submit an invertebrate collection as outlined with specimen collection records, index and references included</w:t>
            </w:r>
          </w:p>
          <w:p w:rsidR="00A85EDA" w:rsidRDefault="00A85EDA" w:rsidP="00D6311C">
            <w:pPr>
              <w:pStyle w:val="EnvelopeReturn"/>
              <w:tabs>
                <w:tab w:val="left" w:pos="360"/>
              </w:tabs>
            </w:pPr>
          </w:p>
          <w:p w:rsidR="00A85EDA" w:rsidRDefault="00A85EDA">
            <w:pPr>
              <w:pStyle w:val="EnvelopeReturn"/>
              <w:tabs>
                <w:tab w:val="left" w:pos="360"/>
              </w:tabs>
              <w:rPr>
                <w:i/>
              </w:rPr>
            </w:pPr>
            <w:r>
              <w:rPr>
                <w:i/>
              </w:rPr>
              <w:t>This learning outcome will constitute 1</w:t>
            </w:r>
            <w:r w:rsidR="00170130">
              <w:rPr>
                <w:i/>
              </w:rPr>
              <w:t>0</w:t>
            </w:r>
            <w:r>
              <w:rPr>
                <w:i/>
              </w:rPr>
              <w:t>% of the course's grade</w:t>
            </w:r>
          </w:p>
          <w:p w:rsidR="00A85EDA" w:rsidRDefault="00A85EDA">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various methods used in </w:t>
            </w:r>
            <w:smartTag w:uri="urn:schemas-microsoft-com:office:smarttags" w:element="State">
              <w:smartTag w:uri="urn:schemas-microsoft-com:office:smarttags" w:element="place">
                <w:r w:rsidRPr="0046235C">
                  <w:rPr>
                    <w:b/>
                  </w:rPr>
                  <w:t>Ontario</w:t>
                </w:r>
              </w:smartTag>
            </w:smartTag>
            <w:r w:rsidRPr="0046235C">
              <w:rPr>
                <w:b/>
              </w:rPr>
              <w:t xml:space="preserve"> to assess the status of a fish population</w:t>
            </w:r>
            <w:r w:rsidR="00D6311C" w:rsidRPr="0046235C">
              <w:rPr>
                <w:b/>
              </w:rPr>
              <w:t>.</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A85EDA" w:rsidP="005476B6">
            <w:pPr>
              <w:pStyle w:val="EnvelopeReturn"/>
            </w:pPr>
            <w:r w:rsidRPr="00715ACF">
              <w:rPr>
                <w:u w:val="single"/>
              </w:rPr>
              <w:t>Potential Elements of the Performance</w:t>
            </w:r>
            <w:r w:rsidRPr="00D6311C">
              <w:t>:</w:t>
            </w:r>
          </w:p>
          <w:p w:rsidR="00A85EDA" w:rsidRDefault="00A85EDA" w:rsidP="005476B6">
            <w:pPr>
              <w:pStyle w:val="EnvelopeReturn"/>
            </w:pPr>
          </w:p>
          <w:p w:rsidR="009616B2" w:rsidRPr="009616B2" w:rsidRDefault="009616B2" w:rsidP="009616B2">
            <w:pPr>
              <w:numPr>
                <w:ilvl w:val="0"/>
                <w:numId w:val="12"/>
              </w:numPr>
              <w:rPr>
                <w:rFonts w:ascii="Arial" w:hAnsi="Arial" w:cs="Arial"/>
              </w:rPr>
            </w:pPr>
            <w:r w:rsidRPr="009616B2">
              <w:rPr>
                <w:rFonts w:ascii="Arial" w:hAnsi="Arial" w:cs="Arial"/>
              </w:rPr>
              <w:t xml:space="preserve">describe </w:t>
            </w:r>
            <w:r w:rsidR="00F35AF7">
              <w:rPr>
                <w:rFonts w:ascii="Arial" w:hAnsi="Arial" w:cs="Arial"/>
              </w:rPr>
              <w:t xml:space="preserve">common </w:t>
            </w:r>
            <w:r w:rsidRPr="009616B2">
              <w:rPr>
                <w:rFonts w:ascii="Arial" w:hAnsi="Arial" w:cs="Arial"/>
              </w:rPr>
              <w:t>fish tagging and marking techniques and their limitations in estimating species abundance</w:t>
            </w:r>
          </w:p>
          <w:p w:rsidR="009616B2" w:rsidRPr="00D6311C" w:rsidRDefault="00A85EDA" w:rsidP="009616B2">
            <w:pPr>
              <w:widowControl w:val="0"/>
              <w:numPr>
                <w:ilvl w:val="0"/>
                <w:numId w:val="17"/>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1062"/>
              <w:rPr>
                <w:rFonts w:ascii="Arial" w:hAnsi="Arial"/>
              </w:rPr>
            </w:pPr>
            <w:r w:rsidRPr="00D6311C">
              <w:rPr>
                <w:rFonts w:ascii="Arial" w:hAnsi="Arial"/>
              </w:rPr>
              <w:t>discuss the indicators of over exploitation</w:t>
            </w:r>
          </w:p>
          <w:p w:rsidR="00A85EDA" w:rsidRPr="00D6311C" w:rsidRDefault="00A85EDA" w:rsidP="009616B2">
            <w:pPr>
              <w:widowControl w:val="0"/>
              <w:numPr>
                <w:ilvl w:val="0"/>
                <w:numId w:val="16"/>
              </w:num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D6311C">
              <w:rPr>
                <w:rFonts w:ascii="Arial" w:hAnsi="Arial"/>
              </w:rPr>
              <w:t xml:space="preserve">describe Ontario’s provincial index netting standards (Spring Littoral Index Netting, </w:t>
            </w:r>
            <w:r w:rsidR="00333A6B">
              <w:rPr>
                <w:rFonts w:ascii="Arial" w:hAnsi="Arial"/>
              </w:rPr>
              <w:t xml:space="preserve">Brook Trout Index Netting, </w:t>
            </w:r>
            <w:r w:rsidRPr="00D6311C">
              <w:rPr>
                <w:rFonts w:ascii="Arial" w:hAnsi="Arial"/>
              </w:rPr>
              <w:t>Fall Walleye Index Netting</w:t>
            </w:r>
            <w:r w:rsidR="00FB1F45">
              <w:rPr>
                <w:rFonts w:ascii="Arial" w:hAnsi="Arial"/>
              </w:rPr>
              <w:t>,</w:t>
            </w:r>
            <w:r w:rsidRPr="00D6311C">
              <w:rPr>
                <w:rFonts w:ascii="Arial" w:hAnsi="Arial"/>
              </w:rPr>
              <w:t xml:space="preserve"> </w:t>
            </w:r>
            <w:proofErr w:type="spellStart"/>
            <w:r w:rsidRPr="00D6311C">
              <w:rPr>
                <w:rFonts w:ascii="Arial" w:hAnsi="Arial"/>
              </w:rPr>
              <w:t>Nearshore</w:t>
            </w:r>
            <w:proofErr w:type="spellEnd"/>
            <w:r w:rsidRPr="00D6311C">
              <w:rPr>
                <w:rFonts w:ascii="Arial" w:hAnsi="Arial"/>
              </w:rPr>
              <w:t xml:space="preserve"> Community Index Netting</w:t>
            </w:r>
            <w:r w:rsidR="00FB1F45">
              <w:rPr>
                <w:rFonts w:ascii="Arial" w:hAnsi="Arial"/>
              </w:rPr>
              <w:t xml:space="preserve">, Summer </w:t>
            </w:r>
            <w:proofErr w:type="spellStart"/>
            <w:r w:rsidR="00FB1F45">
              <w:rPr>
                <w:rFonts w:ascii="Arial" w:hAnsi="Arial"/>
              </w:rPr>
              <w:t>Profundal</w:t>
            </w:r>
            <w:proofErr w:type="spellEnd"/>
            <w:r w:rsidR="00FB1F45">
              <w:rPr>
                <w:rFonts w:ascii="Arial" w:hAnsi="Arial"/>
              </w:rPr>
              <w:t xml:space="preserve"> Index Netting and NORDIC Index Netting</w:t>
            </w:r>
            <w:r w:rsidRPr="00D6311C">
              <w:rPr>
                <w:rFonts w:ascii="Arial" w:hAnsi="Arial"/>
              </w:rPr>
              <w:t xml:space="preserve">) to assess relative abundance </w:t>
            </w:r>
          </w:p>
          <w:p w:rsidR="00A85EDA" w:rsidRPr="00D6311C" w:rsidRDefault="00A85EDA" w:rsidP="005476B6">
            <w:pPr>
              <w:pStyle w:val="EnvelopeReturn"/>
            </w:pPr>
          </w:p>
          <w:p w:rsidR="00A85EDA" w:rsidRPr="00771CA8" w:rsidRDefault="00A85EDA" w:rsidP="005476B6">
            <w:pPr>
              <w:pStyle w:val="EnvelopeReturn"/>
              <w:rPr>
                <w:i/>
              </w:rPr>
            </w:pPr>
            <w:r w:rsidRPr="00771CA8">
              <w:rPr>
                <w:i/>
              </w:rPr>
              <w:t xml:space="preserve">This learning outcome will constitute approximately 15% of the </w:t>
            </w:r>
          </w:p>
          <w:p w:rsidR="00A85EDA" w:rsidRPr="00D6311C" w:rsidRDefault="00771CA8" w:rsidP="005476B6">
            <w:pPr>
              <w:pStyle w:val="EnvelopeReturn"/>
            </w:pPr>
            <w:proofErr w:type="gramStart"/>
            <w:r w:rsidRPr="00771CA8">
              <w:rPr>
                <w:i/>
              </w:rPr>
              <w:t>c</w:t>
            </w:r>
            <w:r w:rsidR="00A85EDA" w:rsidRPr="00771CA8">
              <w:rPr>
                <w:i/>
              </w:rPr>
              <w:t>ourse</w:t>
            </w:r>
            <w:r w:rsidRPr="00771CA8">
              <w:rPr>
                <w:i/>
              </w:rPr>
              <w:t>’s</w:t>
            </w:r>
            <w:proofErr w:type="gramEnd"/>
            <w:r w:rsidRPr="00771CA8">
              <w:rPr>
                <w:i/>
              </w:rPr>
              <w:t xml:space="preserve"> grade</w:t>
            </w:r>
            <w:r w:rsidR="00A85EDA" w:rsidRPr="00771CA8">
              <w:rPr>
                <w:i/>
              </w:rPr>
              <w:t>.</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lastRenderedPageBreak/>
              <w:t>III.</w:t>
            </w:r>
          </w:p>
        </w:tc>
        <w:tc>
          <w:tcPr>
            <w:tcW w:w="8181" w:type="dxa"/>
            <w:gridSpan w:val="6"/>
          </w:tcPr>
          <w:p w:rsidR="00D438F0" w:rsidRDefault="00D438F0">
            <w:pPr>
              <w:pStyle w:val="EnvelopeReturn"/>
              <w:rPr>
                <w:b/>
              </w:rPr>
            </w:pPr>
            <w:r>
              <w:rPr>
                <w:b/>
              </w:rPr>
              <w:t>TOPICS:</w:t>
            </w:r>
          </w:p>
          <w:p w:rsidR="009C6E47" w:rsidRDefault="009C6E47">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771CA8">
            <w:pPr>
              <w:pStyle w:val="EnvelopeReturn"/>
            </w:pPr>
            <w:smartTag w:uri="urn:schemas-microsoft-com:office:smarttags" w:element="place">
              <w:smartTag w:uri="urn:schemas-microsoft-com:office:smarttags" w:element="PlaceType">
                <w:r>
                  <w:t>Lake</w:t>
                </w:r>
              </w:smartTag>
              <w:r>
                <w:t xml:space="preserve"> </w:t>
              </w:r>
              <w:smartTag w:uri="urn:schemas-microsoft-com:office:smarttags" w:element="PlaceType">
                <w:r w:rsidR="00104684">
                  <w:t>Pre-field</w:t>
                </w:r>
              </w:smartTag>
            </w:smartTag>
            <w:r w:rsidR="00104684">
              <w:t xml:space="preserve"> Work</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04684">
            <w:pPr>
              <w:pStyle w:val="EnvelopeReturn"/>
            </w:pPr>
            <w:r>
              <w:t>Stream Survey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322ACB">
            <w:pPr>
              <w:pStyle w:val="EnvelopeReturn"/>
            </w:pPr>
            <w:r>
              <w:t>Creel Survey</w:t>
            </w:r>
            <w:r w:rsidR="00D438F0">
              <w:t xml:space="preserve"> - objectives and design</w:t>
            </w:r>
            <w:r w:rsidR="00A85EDA">
              <w:t xml:space="preserve"> </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771CA8">
            <w:pPr>
              <w:pStyle w:val="EnvelopeReturn"/>
            </w:pPr>
            <w:r>
              <w:t>Fish Tagging, Marking and Capture</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r>
              <w:t>6.</w:t>
            </w:r>
          </w:p>
        </w:tc>
        <w:tc>
          <w:tcPr>
            <w:tcW w:w="7038" w:type="dxa"/>
            <w:gridSpan w:val="5"/>
          </w:tcPr>
          <w:p w:rsidR="00715ACF" w:rsidRDefault="00771CA8">
            <w:pPr>
              <w:pStyle w:val="EnvelopeReturn"/>
            </w:pPr>
            <w:r w:rsidRPr="00771CA8">
              <w:t>Index Netting</w:t>
            </w:r>
          </w:p>
          <w:p w:rsidR="00322ACB" w:rsidRDefault="00322ACB">
            <w:pPr>
              <w:pStyle w:val="EnvelopeReturn"/>
            </w:pPr>
            <w:r>
              <w:t>Freshwater Invertebrate Collection</w:t>
            </w:r>
          </w:p>
          <w:p w:rsidR="00FF440A" w:rsidRPr="00771CA8" w:rsidRDefault="00FF440A">
            <w:pPr>
              <w:pStyle w:val="EnvelopeReturn"/>
            </w:pPr>
          </w:p>
        </w:tc>
      </w:tr>
      <w:tr w:rsidR="00D438F0" w:rsidTr="00D358F8">
        <w:trPr>
          <w:gridAfter w:val="1"/>
          <w:wAfter w:w="216" w:type="dxa"/>
          <w:cantSplit/>
          <w:trHeight w:val="3960"/>
        </w:trPr>
        <w:tc>
          <w:tcPr>
            <w:tcW w:w="648" w:type="dxa"/>
            <w:gridSpan w:val="2"/>
          </w:tcPr>
          <w:p w:rsidR="00D438F0" w:rsidRDefault="00D438F0">
            <w:pPr>
              <w:pStyle w:val="EnvelopeReturn"/>
              <w:rPr>
                <w:b/>
              </w:rPr>
            </w:pPr>
            <w:r>
              <w:rPr>
                <w:b/>
              </w:rPr>
              <w:t>IV.</w:t>
            </w:r>
          </w:p>
        </w:tc>
        <w:tc>
          <w:tcPr>
            <w:tcW w:w="8208" w:type="dxa"/>
            <w:gridSpan w:val="7"/>
          </w:tcPr>
          <w:p w:rsidR="00D438F0" w:rsidRDefault="00D438F0">
            <w:pPr>
              <w:pStyle w:val="EnvelopeReturn"/>
              <w:rPr>
                <w:b/>
              </w:rPr>
            </w:pPr>
            <w:r>
              <w:rPr>
                <w:b/>
              </w:rPr>
              <w:t>REQUIRED RESOURCES/ TEXTS/ MATERIALS:</w:t>
            </w:r>
          </w:p>
          <w:p w:rsidR="0081270B" w:rsidRDefault="0081270B">
            <w:pPr>
              <w:pStyle w:val="EnvelopeReturn"/>
              <w:rPr>
                <w:b/>
              </w:rPr>
            </w:pPr>
          </w:p>
          <w:p w:rsidR="00DE39C0" w:rsidRDefault="0081270B" w:rsidP="0081270B">
            <w:pPr>
              <w:pStyle w:val="Heading2"/>
              <w:jc w:val="left"/>
              <w:rPr>
                <w:rFonts w:ascii="Arial" w:hAnsi="Arial" w:cs="Arial"/>
                <w:b w:val="0"/>
              </w:rPr>
            </w:pPr>
            <w:r w:rsidRPr="0081270B">
              <w:rPr>
                <w:rFonts w:ascii="Arial" w:hAnsi="Arial" w:cs="Arial"/>
                <w:b w:val="0"/>
              </w:rPr>
              <w:t xml:space="preserve">Bouchard, R.W., Jr. 2004. Guide to Aquatic Invertebrates of the Upper </w:t>
            </w:r>
          </w:p>
          <w:p w:rsidR="0081270B" w:rsidRPr="0081270B" w:rsidRDefault="00DE39C0" w:rsidP="0081270B">
            <w:pPr>
              <w:pStyle w:val="Heading2"/>
              <w:jc w:val="left"/>
              <w:rPr>
                <w:rFonts w:ascii="Arial" w:hAnsi="Arial" w:cs="Arial"/>
                <w:b w:val="0"/>
                <w:color w:val="000000"/>
                <w:sz w:val="43"/>
                <w:szCs w:val="43"/>
              </w:rPr>
            </w:pPr>
            <w:r>
              <w:rPr>
                <w:rFonts w:ascii="Arial" w:hAnsi="Arial" w:cs="Arial"/>
                <w:b w:val="0"/>
              </w:rPr>
              <w:t xml:space="preserve">        </w:t>
            </w:r>
            <w:r w:rsidR="0081270B" w:rsidRPr="0081270B">
              <w:rPr>
                <w:rFonts w:ascii="Arial" w:hAnsi="Arial" w:cs="Arial"/>
                <w:b w:val="0"/>
              </w:rPr>
              <w:t xml:space="preserve">Midwest </w:t>
            </w:r>
            <w:r w:rsidR="0081270B" w:rsidRPr="00606E5A">
              <w:rPr>
                <w:rFonts w:ascii="Arial" w:hAnsi="Arial" w:cs="Arial"/>
                <w:u w:val="single"/>
              </w:rPr>
              <w:t>on line</w:t>
            </w:r>
            <w:r w:rsidR="0081270B" w:rsidRPr="0081270B">
              <w:rPr>
                <w:rFonts w:ascii="Arial" w:hAnsi="Arial" w:cs="Arial"/>
                <w:b w:val="0"/>
              </w:rPr>
              <w:t>:</w:t>
            </w:r>
          </w:p>
          <w:p w:rsidR="0081270B" w:rsidRPr="00606E5A" w:rsidRDefault="00DE39C0" w:rsidP="0081270B">
            <w:pPr>
              <w:rPr>
                <w:rFonts w:ascii="Arial" w:hAnsi="Arial" w:cs="Arial"/>
              </w:rPr>
            </w:pPr>
            <w:r>
              <w:t xml:space="preserve">         </w:t>
            </w:r>
            <w:hyperlink r:id="rId9" w:history="1">
              <w:r w:rsidR="0081270B" w:rsidRPr="00606E5A">
                <w:rPr>
                  <w:rStyle w:val="Hyperlink"/>
                  <w:rFonts w:ascii="Arial" w:hAnsi="Arial" w:cs="Arial"/>
                </w:rPr>
                <w:t>http://wrc.umn.edu/outreach/vsmp/edmaterials/index.html</w:t>
              </w:r>
            </w:hyperlink>
          </w:p>
          <w:p w:rsidR="0081270B" w:rsidRDefault="0081270B">
            <w:pPr>
              <w:pStyle w:val="EnvelopeReturn"/>
              <w:rPr>
                <w:b/>
              </w:rPr>
            </w:pPr>
          </w:p>
          <w:p w:rsidR="00DE39C0" w:rsidRDefault="00DD74E3" w:rsidP="00DD74E3">
            <w:pPr>
              <w:pStyle w:val="EnvelopeReturn"/>
              <w:rPr>
                <w:u w:val="single"/>
              </w:rPr>
            </w:pPr>
            <w:r w:rsidRPr="00F06BAA">
              <w:t xml:space="preserve">Jones, C., K.M. Somers, B. Craig, and T.B. Reynoldson. 2007. </w:t>
            </w:r>
            <w:r w:rsidRPr="00F06BAA">
              <w:rPr>
                <w:u w:val="single"/>
              </w:rPr>
              <w:t xml:space="preserve">Ontario </w:t>
            </w:r>
            <w:r w:rsidR="00DE39C0">
              <w:rPr>
                <w:u w:val="single"/>
              </w:rPr>
              <w:t xml:space="preserve"> </w:t>
            </w:r>
          </w:p>
          <w:p w:rsidR="00DE39C0" w:rsidRDefault="00DE39C0" w:rsidP="00DD74E3">
            <w:pPr>
              <w:pStyle w:val="EnvelopeReturn"/>
            </w:pPr>
            <w:r w:rsidRPr="00DE39C0">
              <w:t xml:space="preserve">        </w:t>
            </w:r>
            <w:r w:rsidR="00DD74E3" w:rsidRPr="00F06BAA">
              <w:rPr>
                <w:u w:val="single"/>
              </w:rPr>
              <w:t xml:space="preserve">Benthos </w:t>
            </w:r>
            <w:proofErr w:type="spellStart"/>
            <w:r w:rsidR="00DD74E3" w:rsidRPr="00F06BAA">
              <w:rPr>
                <w:u w:val="single"/>
              </w:rPr>
              <w:t>Biomonitoring</w:t>
            </w:r>
            <w:proofErr w:type="spellEnd"/>
            <w:r w:rsidR="00DD74E3" w:rsidRPr="00F06BAA">
              <w:rPr>
                <w:u w:val="single"/>
              </w:rPr>
              <w:t xml:space="preserve"> Network: Protocol Manua</w:t>
            </w:r>
            <w:r w:rsidR="00DD74E3" w:rsidRPr="00F06BAA">
              <w:t xml:space="preserve">l. OMOE, </w:t>
            </w:r>
            <w:r>
              <w:t xml:space="preserve"> </w:t>
            </w:r>
          </w:p>
          <w:p w:rsidR="00DE39C0" w:rsidRDefault="00DE39C0" w:rsidP="00DD74E3">
            <w:pPr>
              <w:pStyle w:val="EnvelopeReturn"/>
              <w:rPr>
                <w:b/>
              </w:rPr>
            </w:pPr>
            <w:r>
              <w:t xml:space="preserve">        </w:t>
            </w:r>
            <w:r w:rsidR="00DD74E3" w:rsidRPr="00F06BAA">
              <w:t>Environmental Monitoring &amp; Reporting Branch. Dorset, Ontario</w:t>
            </w:r>
            <w:r w:rsidR="00F35AF7">
              <w:t xml:space="preserve"> </w:t>
            </w:r>
            <w:r w:rsidR="00DD74E3">
              <w:t>(</w:t>
            </w:r>
            <w:r w:rsidR="00DD74E3" w:rsidRPr="00F06BAA">
              <w:rPr>
                <w:b/>
              </w:rPr>
              <w:t xml:space="preserve">ON </w:t>
            </w:r>
            <w:r>
              <w:rPr>
                <w:b/>
              </w:rPr>
              <w:t xml:space="preserve"> </w:t>
            </w:r>
          </w:p>
          <w:p w:rsidR="00DD74E3" w:rsidRDefault="00DE39C0" w:rsidP="00DD74E3">
            <w:pPr>
              <w:pStyle w:val="EnvelopeReturn"/>
            </w:pPr>
            <w:r>
              <w:rPr>
                <w:b/>
              </w:rPr>
              <w:t xml:space="preserve">        </w:t>
            </w:r>
            <w:r w:rsidR="002E0686">
              <w:rPr>
                <w:b/>
              </w:rPr>
              <w:t>LMS</w:t>
            </w:r>
            <w:r w:rsidR="00DD74E3">
              <w:t>)</w:t>
            </w:r>
          </w:p>
          <w:p w:rsidR="00DD74E3" w:rsidRDefault="00DD74E3" w:rsidP="00DD74E3">
            <w:pPr>
              <w:pStyle w:val="EnvelopeReturn"/>
            </w:pPr>
          </w:p>
          <w:p w:rsidR="00DE39C0" w:rsidRDefault="00DD74E3" w:rsidP="00DD74E3">
            <w:pPr>
              <w:pStyle w:val="EnvelopeReturn"/>
            </w:pPr>
            <w:r>
              <w:t>Stanfield, L</w:t>
            </w:r>
            <w:r w:rsidR="00F35AF7">
              <w:t>. (</w:t>
            </w:r>
            <w:r w:rsidR="00522943">
              <w:t>Editor)</w:t>
            </w:r>
            <w:r w:rsidR="002E0686">
              <w:t xml:space="preserve"> 2013</w:t>
            </w:r>
            <w:r>
              <w:t xml:space="preserve">. </w:t>
            </w:r>
            <w:r w:rsidR="00522943" w:rsidRPr="00522943">
              <w:rPr>
                <w:u w:val="single"/>
              </w:rPr>
              <w:t>Ontario Stream Assessment Protocol</w:t>
            </w:r>
            <w:r w:rsidR="00522943">
              <w:t xml:space="preserve">. Version </w:t>
            </w:r>
          </w:p>
          <w:p w:rsidR="00DE39C0" w:rsidRDefault="00DE39C0" w:rsidP="00DD74E3">
            <w:pPr>
              <w:pStyle w:val="EnvelopeReturn"/>
            </w:pPr>
            <w:r>
              <w:t xml:space="preserve">        </w:t>
            </w:r>
            <w:r w:rsidR="002E0686">
              <w:t>9</w:t>
            </w:r>
            <w:r w:rsidR="00522943">
              <w:t xml:space="preserve">, Fish and Wildlife Branch. Ontario Ministry of Natural Resources. </w:t>
            </w:r>
          </w:p>
          <w:p w:rsidR="00DD74E3" w:rsidRDefault="00DE39C0" w:rsidP="00DD74E3">
            <w:pPr>
              <w:pStyle w:val="EnvelopeReturn"/>
            </w:pPr>
            <w:r>
              <w:t xml:space="preserve">        </w:t>
            </w:r>
            <w:r w:rsidR="00522943">
              <w:t>Peterborough, Ontario. 256 pages. (</w:t>
            </w:r>
            <w:r w:rsidR="00522943" w:rsidRPr="00522943">
              <w:rPr>
                <w:b/>
              </w:rPr>
              <w:t xml:space="preserve">ON </w:t>
            </w:r>
            <w:r w:rsidR="002E0686">
              <w:rPr>
                <w:b/>
              </w:rPr>
              <w:t>LMS</w:t>
            </w:r>
            <w:r w:rsidR="00522943">
              <w:t>)</w:t>
            </w:r>
          </w:p>
          <w:p w:rsidR="00DD74E3" w:rsidRDefault="00DD74E3">
            <w:pPr>
              <w:pStyle w:val="EnvelopeReturn"/>
              <w:rPr>
                <w:b/>
              </w:rPr>
            </w:pPr>
          </w:p>
          <w:p w:rsidR="00DE39C0" w:rsidRDefault="00522943" w:rsidP="00522943">
            <w:pPr>
              <w:rPr>
                <w:rFonts w:ascii="Arial" w:hAnsi="Arial" w:cs="Arial"/>
              </w:rPr>
            </w:pPr>
            <w:r w:rsidRPr="00154AFC">
              <w:rPr>
                <w:rFonts w:ascii="Arial" w:hAnsi="Arial" w:cs="Arial"/>
              </w:rPr>
              <w:t xml:space="preserve">Voshell, J. Reese. 2002. Guide to Common Freshwater Invertebrates of </w:t>
            </w:r>
          </w:p>
          <w:p w:rsidR="00DE39C0" w:rsidRDefault="00DE39C0" w:rsidP="00522943">
            <w:pPr>
              <w:rPr>
                <w:rFonts w:ascii="Arial" w:hAnsi="Arial" w:cs="Arial"/>
              </w:rPr>
            </w:pPr>
            <w:r>
              <w:rPr>
                <w:rFonts w:ascii="Arial" w:hAnsi="Arial" w:cs="Arial"/>
              </w:rPr>
              <w:t xml:space="preserve">        </w:t>
            </w:r>
            <w:r w:rsidR="00522943" w:rsidRPr="00154AFC">
              <w:rPr>
                <w:rFonts w:ascii="Arial" w:hAnsi="Arial" w:cs="Arial"/>
              </w:rPr>
              <w:t xml:space="preserve">North America. McDonald and Woodward Publishing Company. </w:t>
            </w:r>
          </w:p>
          <w:p w:rsidR="00522943" w:rsidRDefault="00DE39C0" w:rsidP="00522943">
            <w:pPr>
              <w:rPr>
                <w:rFonts w:ascii="Arial" w:hAnsi="Arial" w:cs="Arial"/>
              </w:rPr>
            </w:pPr>
            <w:r>
              <w:rPr>
                <w:rFonts w:ascii="Arial" w:hAnsi="Arial" w:cs="Arial"/>
              </w:rPr>
              <w:t xml:space="preserve">        </w:t>
            </w:r>
            <w:r w:rsidR="00522943" w:rsidRPr="00154AFC">
              <w:rPr>
                <w:rFonts w:ascii="Arial" w:hAnsi="Arial" w:cs="Arial"/>
              </w:rPr>
              <w:t>Blacksburg, Virginia</w:t>
            </w:r>
          </w:p>
          <w:p w:rsidR="00822E12" w:rsidRDefault="00822E12" w:rsidP="00522943">
            <w:pPr>
              <w:rPr>
                <w:rFonts w:ascii="Arial" w:hAnsi="Arial" w:cs="Arial"/>
              </w:rPr>
            </w:pPr>
          </w:p>
          <w:p w:rsidR="00D438F0" w:rsidRDefault="006B45B4">
            <w:pPr>
              <w:pStyle w:val="EnvelopeReturn"/>
              <w:rPr>
                <w:b/>
              </w:rPr>
            </w:pPr>
            <w:r>
              <w:rPr>
                <w:b/>
              </w:rPr>
              <w:t>REQUIRED GEAR/EQUIPMENT</w:t>
            </w:r>
          </w:p>
          <w:p w:rsidR="006B45B4" w:rsidRDefault="006B45B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
          <w:p w:rsidR="00333A6B" w:rsidRDefault="00333A6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Chest </w:t>
            </w:r>
            <w:r w:rsidR="00154AFC">
              <w:rPr>
                <w:rFonts w:ascii="Arial" w:hAnsi="Arial" w:cs="Arial"/>
              </w:rPr>
              <w:t xml:space="preserve">Waders  </w:t>
            </w:r>
            <w:r w:rsidR="00771CA8">
              <w:rPr>
                <w:rFonts w:ascii="Arial" w:hAnsi="Arial" w:cs="Arial"/>
              </w:rPr>
              <w:t xml:space="preserve">          </w:t>
            </w:r>
          </w:p>
          <w:p w:rsidR="00333A6B"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Mylar sheets </w:t>
            </w:r>
            <w:r w:rsidR="00771CA8">
              <w:rPr>
                <w:rFonts w:ascii="Arial" w:hAnsi="Arial" w:cs="Arial"/>
              </w:rPr>
              <w:t xml:space="preserve">                 </w:t>
            </w: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20 Vials</w:t>
            </w:r>
          </w:p>
        </w:tc>
      </w:tr>
      <w:tr w:rsidR="00D438F0" w:rsidTr="00D358F8">
        <w:trPr>
          <w:gridAfter w:val="1"/>
          <w:wAfter w:w="216" w:type="dxa"/>
          <w:cantSplit/>
          <w:trHeight w:val="12699"/>
        </w:trPr>
        <w:tc>
          <w:tcPr>
            <w:tcW w:w="648" w:type="dxa"/>
            <w:gridSpan w:val="2"/>
          </w:tcPr>
          <w:p w:rsidR="00D438F0" w:rsidRDefault="00D438F0">
            <w:pPr>
              <w:pStyle w:val="EnvelopeReturn"/>
              <w:rPr>
                <w:b/>
              </w:rPr>
            </w:pPr>
            <w:r>
              <w:rPr>
                <w:b/>
              </w:rPr>
              <w:lastRenderedPageBreak/>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s</w:t>
            </w:r>
            <w:r w:rsidR="00D438F0">
              <w:rPr>
                <w:rFonts w:ascii="Arial" w:hAnsi="Arial"/>
              </w:rPr>
              <w:tab/>
              <w:t xml:space="preserve">                      </w:t>
            </w:r>
            <w:r>
              <w:rPr>
                <w:rFonts w:ascii="Arial" w:hAnsi="Arial"/>
              </w:rPr>
              <w:t xml:space="preserve">               </w:t>
            </w:r>
            <w:r w:rsidR="000E08F9">
              <w:rPr>
                <w:rFonts w:ascii="Arial" w:hAnsi="Arial"/>
              </w:rPr>
              <w:t xml:space="preserve"> </w:t>
            </w:r>
            <w:r w:rsidR="0017037F">
              <w:rPr>
                <w:rFonts w:ascii="Arial" w:hAnsi="Arial"/>
              </w:rPr>
              <w:t>4</w:t>
            </w:r>
            <w:r w:rsidR="00322ACB">
              <w:rPr>
                <w:rFonts w:ascii="Arial" w:hAnsi="Arial"/>
              </w:rPr>
              <w:t>5</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D438F0">
              <w:rPr>
                <w:rFonts w:ascii="Arial" w:hAnsi="Arial"/>
              </w:rPr>
              <w:t>Assignments</w:t>
            </w:r>
            <w:r w:rsidR="0017037F">
              <w:rPr>
                <w:rFonts w:ascii="Arial" w:hAnsi="Arial"/>
              </w:rPr>
              <w:t xml:space="preserve"> / Tests / Quizzes</w:t>
            </w:r>
            <w:r w:rsidR="00D438F0">
              <w:rPr>
                <w:rFonts w:ascii="Arial" w:hAnsi="Arial"/>
              </w:rPr>
              <w:t xml:space="preserve">    </w:t>
            </w:r>
            <w:r>
              <w:rPr>
                <w:rFonts w:ascii="Arial" w:hAnsi="Arial"/>
              </w:rPr>
              <w:t xml:space="preserve">       </w:t>
            </w:r>
            <w:r w:rsidR="000E08F9">
              <w:rPr>
                <w:rFonts w:ascii="Arial" w:hAnsi="Arial"/>
              </w:rPr>
              <w:t>1</w:t>
            </w:r>
            <w:r w:rsidR="0017037F">
              <w:rPr>
                <w:rFonts w:ascii="Arial" w:hAnsi="Arial"/>
              </w:rPr>
              <w:t>5</w:t>
            </w:r>
            <w:r w:rsidR="00D438F0">
              <w:rPr>
                <w:rFonts w:ascii="Arial" w:hAnsi="Arial"/>
              </w:rPr>
              <w:t>%</w:t>
            </w:r>
          </w:p>
          <w:p w:rsidR="00322ACB" w:rsidRDefault="00322ACB">
            <w:pPr>
              <w:ind w:firstLine="45"/>
              <w:jc w:val="both"/>
              <w:rPr>
                <w:rFonts w:ascii="Arial" w:hAnsi="Arial"/>
              </w:rPr>
            </w:pPr>
            <w:r>
              <w:rPr>
                <w:rFonts w:ascii="Arial" w:hAnsi="Arial"/>
              </w:rPr>
              <w:t xml:space="preserve">          Freshwater Invertebrate Collection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Lake Survey Report                            15%</w:t>
            </w:r>
          </w:p>
          <w:p w:rsidR="00322ACB" w:rsidRDefault="00322ACB">
            <w:pPr>
              <w:ind w:firstLine="45"/>
              <w:jc w:val="both"/>
              <w:rPr>
                <w:rFonts w:ascii="Arial" w:hAnsi="Arial"/>
              </w:rPr>
            </w:pPr>
            <w:r>
              <w:rPr>
                <w:rFonts w:ascii="Arial" w:hAnsi="Arial"/>
              </w:rPr>
              <w:t xml:space="preserve">          Participation                                        </w:t>
            </w:r>
            <w:r w:rsidRPr="00322ACB">
              <w:rPr>
                <w:rFonts w:ascii="Arial" w:hAnsi="Arial"/>
                <w:u w:val="single"/>
              </w:rPr>
              <w:t>10%</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D438F0" w:rsidRPr="00943539" w:rsidRDefault="00D438F0">
            <w:pPr>
              <w:tabs>
                <w:tab w:val="left" w:pos="-1440"/>
              </w:tabs>
              <w:ind w:left="2880" w:hanging="2160"/>
              <w:jc w:val="both"/>
              <w:rPr>
                <w:rFonts w:ascii="Arial" w:hAnsi="Arial" w:cs="Arial"/>
                <w:b/>
              </w:rPr>
            </w:pPr>
            <w:r w:rsidRPr="00943539">
              <w:rPr>
                <w:rFonts w:ascii="Arial" w:hAnsi="Arial" w:cs="Arial"/>
                <w:b/>
              </w:rPr>
              <w:t>NOTE:</w:t>
            </w: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xml:space="preserve">. Students missing field trips without a valid, documented reason will </w:t>
            </w:r>
            <w:r w:rsidRPr="004C288B">
              <w:rPr>
                <w:rFonts w:ascii="Arial" w:hAnsi="Arial"/>
                <w:b/>
              </w:rPr>
              <w:t>risk repeating the course</w:t>
            </w:r>
            <w:r>
              <w:rPr>
                <w:rFonts w:ascii="Arial" w:hAnsi="Arial"/>
              </w:rPr>
              <w:t>.</w:t>
            </w:r>
          </w:p>
          <w:p w:rsidR="00190D8C" w:rsidRPr="00190D8C" w:rsidRDefault="00190D8C" w:rsidP="00190D8C">
            <w:pPr>
              <w:pStyle w:val="ListParagraph"/>
              <w:numPr>
                <w:ilvl w:val="0"/>
                <w:numId w:val="25"/>
              </w:numPr>
              <w:tabs>
                <w:tab w:val="left" w:pos="-1440"/>
                <w:tab w:val="left" w:pos="45"/>
              </w:tabs>
              <w:jc w:val="both"/>
              <w:rPr>
                <w:rFonts w:ascii="Arial" w:hAnsi="Arial"/>
                <w:b/>
              </w:rPr>
            </w:pPr>
            <w:r w:rsidRPr="00190D8C">
              <w:rPr>
                <w:rFonts w:ascii="Arial" w:hAnsi="Arial"/>
                <w:b/>
              </w:rPr>
              <w:t>First missed field outing will result in a 5% loss to your final grade</w:t>
            </w:r>
          </w:p>
          <w:p w:rsidR="00190D8C" w:rsidRPr="00190D8C" w:rsidRDefault="00190D8C" w:rsidP="00190D8C">
            <w:pPr>
              <w:pStyle w:val="ListParagraph"/>
              <w:numPr>
                <w:ilvl w:val="0"/>
                <w:numId w:val="25"/>
              </w:numPr>
              <w:tabs>
                <w:tab w:val="left" w:pos="-1440"/>
                <w:tab w:val="left" w:pos="45"/>
              </w:tabs>
              <w:jc w:val="both"/>
              <w:rPr>
                <w:rFonts w:ascii="Arial" w:hAnsi="Arial"/>
                <w:b/>
              </w:rPr>
            </w:pPr>
            <w:r w:rsidRPr="00190D8C">
              <w:rPr>
                <w:rFonts w:ascii="Arial" w:hAnsi="Arial"/>
                <w:b/>
              </w:rPr>
              <w:t>Second missed field outing will result in a 15% loss to your final grade.</w:t>
            </w:r>
          </w:p>
          <w:p w:rsidR="00190D8C" w:rsidRPr="00190D8C" w:rsidRDefault="00190D8C" w:rsidP="00190D8C">
            <w:pPr>
              <w:pStyle w:val="ListParagraph"/>
              <w:numPr>
                <w:ilvl w:val="0"/>
                <w:numId w:val="25"/>
              </w:numPr>
              <w:tabs>
                <w:tab w:val="left" w:pos="-1440"/>
                <w:tab w:val="left" w:pos="45"/>
              </w:tabs>
              <w:jc w:val="both"/>
              <w:rPr>
                <w:rFonts w:ascii="Arial" w:hAnsi="Arial"/>
                <w:b/>
              </w:rPr>
            </w:pPr>
            <w:r w:rsidRPr="00190D8C">
              <w:rPr>
                <w:rFonts w:ascii="Arial" w:hAnsi="Arial"/>
                <w:b/>
              </w:rPr>
              <w:t>Third missed field outing will result in an ‘F’ Grade for the course.</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r>
              <w:rPr>
                <w:rFonts w:ascii="Arial" w:hAnsi="Arial"/>
                <w:b/>
              </w:rPr>
              <w:t>ALL</w:t>
            </w:r>
            <w:r>
              <w:rPr>
                <w:rFonts w:ascii="Arial" w:hAnsi="Arial"/>
              </w:rPr>
              <w:t xml:space="preserve"> submissions must be made for a passing grade</w:t>
            </w:r>
          </w:p>
          <w:p w:rsidR="00D438F0" w:rsidRDefault="00D438F0">
            <w:pPr>
              <w:tabs>
                <w:tab w:val="left" w:pos="45"/>
              </w:tabs>
              <w:jc w:val="both"/>
              <w:rPr>
                <w:b/>
              </w:rPr>
            </w:pPr>
          </w:p>
          <w:p w:rsidR="00D438F0" w:rsidRDefault="00D438F0">
            <w:pPr>
              <w:numPr>
                <w:ilvl w:val="0"/>
                <w:numId w:val="13"/>
              </w:numPr>
            </w:pPr>
            <w:r>
              <w:rPr>
                <w:rFonts w:ascii="Arial" w:hAnsi="Arial"/>
              </w:rPr>
              <w:t>Second Year Field Camp (NRT 251</w:t>
            </w:r>
            <w:r w:rsidR="006E5CFE">
              <w:rPr>
                <w:rFonts w:ascii="Arial" w:hAnsi="Arial"/>
              </w:rPr>
              <w:t xml:space="preserve"> or NET 201</w:t>
            </w:r>
            <w:r>
              <w:rPr>
                <w:rFonts w:ascii="Arial" w:hAnsi="Arial"/>
              </w:rPr>
              <w:t>) provides an opportunity for data collection fundamental to mapping exercises and analy</w:t>
            </w:r>
            <w:r w:rsidR="004C288B">
              <w:rPr>
                <w:rFonts w:ascii="Arial" w:hAnsi="Arial"/>
              </w:rPr>
              <w:t>sis in Aquatic Ecosystem Surveys (NE</w:t>
            </w:r>
            <w:r w:rsidR="00715ACF">
              <w:rPr>
                <w:rFonts w:ascii="Arial" w:hAnsi="Arial"/>
              </w:rPr>
              <w:t>T 2</w:t>
            </w:r>
            <w:r w:rsidR="004C288B">
              <w:rPr>
                <w:rFonts w:ascii="Arial" w:hAnsi="Arial"/>
              </w:rPr>
              <w:t>00</w:t>
            </w:r>
            <w:r>
              <w:rPr>
                <w:rFonts w:ascii="Arial" w:hAnsi="Arial"/>
              </w:rPr>
              <w:t>). Failure to receive</w:t>
            </w:r>
            <w:r w:rsidR="004C288B">
              <w:rPr>
                <w:rFonts w:ascii="Arial" w:hAnsi="Arial"/>
              </w:rPr>
              <w:t xml:space="preserve"> a satisfactory (S) grade in</w:t>
            </w:r>
            <w:r>
              <w:rPr>
                <w:rFonts w:ascii="Arial" w:hAnsi="Arial"/>
              </w:rPr>
              <w:t xml:space="preserve"> Field Camp may seriously </w:t>
            </w:r>
            <w:r w:rsidR="004C288B">
              <w:rPr>
                <w:rFonts w:ascii="Arial" w:hAnsi="Arial"/>
              </w:rPr>
              <w:t>hamper success in this course</w:t>
            </w:r>
            <w:r>
              <w:rPr>
                <w:rFonts w:ascii="Arial" w:hAnsi="Arial"/>
              </w:rPr>
              <w:t>.</w:t>
            </w: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w:t>
            </w:r>
            <w:r w:rsidR="003236DB">
              <w:t>10</w:t>
            </w:r>
            <w:r>
              <w:t>%) may be deducted from the total value of the assignment for chronic lateness in returning signed out equipment from the Tech Office</w:t>
            </w:r>
          </w:p>
          <w:p w:rsidR="00FE704D" w:rsidRDefault="00FE704D">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C50042">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C50042">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tcBorders>
              <w:bottom w:val="single" w:sz="4" w:space="0" w:color="auto"/>
            </w:tcBorders>
            <w:vAlign w:val="center"/>
          </w:tcPr>
          <w:p w:rsidR="00FE704D" w:rsidRDefault="00FE704D" w:rsidP="00FD3176">
            <w:pPr>
              <w:jc w:val="center"/>
              <w:rPr>
                <w:rFonts w:ascii="Arial" w:hAnsi="Arial" w:cs="Arial"/>
              </w:rPr>
            </w:pPr>
            <w:r>
              <w:rPr>
                <w:rFonts w:ascii="Arial" w:hAnsi="Arial" w:cs="Arial"/>
              </w:rPr>
              <w:t>4.00</w:t>
            </w:r>
          </w:p>
        </w:tc>
      </w:tr>
      <w:tr w:rsidR="00FE704D" w:rsidTr="00272830">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Borders>
              <w:bottom w:val="dotted" w:sz="4" w:space="0" w:color="auto"/>
            </w:tcBorders>
          </w:tcPr>
          <w:p w:rsidR="00FE704D" w:rsidRDefault="00FE704D" w:rsidP="00FD3176">
            <w:pPr>
              <w:rPr>
                <w:rFonts w:ascii="Arial" w:hAnsi="Arial" w:cs="Arial"/>
              </w:rPr>
            </w:pPr>
            <w:r>
              <w:rPr>
                <w:rFonts w:ascii="Arial" w:hAnsi="Arial" w:cs="Arial"/>
              </w:rPr>
              <w:t>A</w:t>
            </w:r>
          </w:p>
        </w:tc>
        <w:tc>
          <w:tcPr>
            <w:tcW w:w="4678" w:type="dxa"/>
            <w:tcBorders>
              <w:bottom w:val="dotted" w:sz="4" w:space="0" w:color="auto"/>
            </w:tcBorders>
          </w:tcPr>
          <w:p w:rsidR="00FE704D" w:rsidRDefault="00FE704D" w:rsidP="00FD3176">
            <w:pPr>
              <w:jc w:val="center"/>
              <w:rPr>
                <w:rFonts w:ascii="Arial" w:hAnsi="Arial" w:cs="Arial"/>
              </w:rPr>
            </w:pPr>
            <w:r>
              <w:rPr>
                <w:rFonts w:ascii="Arial" w:hAnsi="Arial" w:cs="Arial"/>
              </w:rPr>
              <w:t>80 – 89%</w:t>
            </w:r>
          </w:p>
        </w:tc>
        <w:tc>
          <w:tcPr>
            <w:tcW w:w="1802" w:type="dxa"/>
            <w:gridSpan w:val="3"/>
            <w:vMerge/>
            <w:tcBorders>
              <w:top w:val="single" w:sz="4" w:space="0" w:color="auto"/>
              <w:bottom w:val="dotted" w:sz="4" w:space="0" w:color="auto"/>
            </w:tcBorders>
          </w:tcPr>
          <w:p w:rsidR="00FE704D" w:rsidRDefault="00FE704D" w:rsidP="00FD3176">
            <w:pPr>
              <w:jc w:val="center"/>
              <w:rPr>
                <w:rFonts w:ascii="Arial" w:hAnsi="Arial" w:cs="Arial"/>
              </w:rPr>
            </w:pP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3.00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2.00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1.00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tcBorders>
          </w:tcPr>
          <w:p w:rsidR="00FE704D" w:rsidRDefault="00FE704D" w:rsidP="00FD3176">
            <w:pPr>
              <w:rPr>
                <w:rFonts w:ascii="Arial" w:hAnsi="Arial" w:cs="Arial"/>
              </w:rPr>
            </w:pPr>
            <w:r>
              <w:rPr>
                <w:rFonts w:ascii="Arial" w:hAnsi="Arial" w:cs="Arial"/>
              </w:rPr>
              <w:t>F (Fail)</w:t>
            </w:r>
          </w:p>
        </w:tc>
        <w:tc>
          <w:tcPr>
            <w:tcW w:w="4678" w:type="dxa"/>
            <w:tcBorders>
              <w:top w:val="dotted" w:sz="4" w:space="0" w:color="auto"/>
            </w:tcBorders>
          </w:tcPr>
          <w:p w:rsidR="00FE704D" w:rsidRDefault="00FE704D" w:rsidP="00FD3176">
            <w:pPr>
              <w:jc w:val="center"/>
              <w:rPr>
                <w:rFonts w:ascii="Arial" w:hAnsi="Arial" w:cs="Arial"/>
              </w:rPr>
            </w:pPr>
            <w:r>
              <w:rPr>
                <w:rFonts w:ascii="Arial" w:hAnsi="Arial" w:cs="Arial"/>
              </w:rPr>
              <w:t>49% and below</w:t>
            </w:r>
          </w:p>
        </w:tc>
        <w:tc>
          <w:tcPr>
            <w:tcW w:w="1802" w:type="dxa"/>
            <w:gridSpan w:val="3"/>
            <w:tcBorders>
              <w:top w:val="dotted" w:sz="4" w:space="0" w:color="auto"/>
            </w:tcBorders>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EC1854">
        <w:trPr>
          <w:gridAfter w:val="2"/>
          <w:wAfter w:w="234" w:type="dxa"/>
          <w:cantSplit/>
        </w:trPr>
        <w:tc>
          <w:tcPr>
            <w:tcW w:w="8838" w:type="dxa"/>
            <w:gridSpan w:val="8"/>
          </w:tcPr>
          <w:p w:rsidR="0077352F" w:rsidRPr="00A04590" w:rsidRDefault="0077352F" w:rsidP="00EC1854">
            <w:pPr>
              <w:rPr>
                <w:rFonts w:ascii="Arial" w:hAnsi="Arial" w:cs="Arial"/>
                <w:u w:val="single"/>
              </w:rPr>
            </w:pPr>
            <w:r w:rsidRPr="00A04590">
              <w:rPr>
                <w:rFonts w:ascii="Arial" w:hAnsi="Arial" w:cs="Arial"/>
                <w:u w:val="single"/>
              </w:rPr>
              <w:t>Attendance:</w:t>
            </w:r>
          </w:p>
          <w:p w:rsidR="0077352F" w:rsidRPr="00A04590" w:rsidRDefault="0077352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EC1854">
            <w:pPr>
              <w:rPr>
                <w:rFonts w:ascii="Arial" w:hAnsi="Arial" w:cs="Arial"/>
              </w:rPr>
            </w:pPr>
          </w:p>
          <w:p w:rsidR="0077352F" w:rsidRDefault="0077352F" w:rsidP="00EC1854">
            <w:pPr>
              <w:rPr>
                <w:rFonts w:ascii="Arial" w:hAnsi="Arial"/>
              </w:rPr>
            </w:pPr>
            <w:r>
              <w:rPr>
                <w:rFonts w:ascii="Arial" w:hAnsi="Arial" w:cs="Arial"/>
              </w:rPr>
              <w:t xml:space="preserve"> </w:t>
            </w: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EC1854">
            <w:pPr>
              <w:rPr>
                <w:rFonts w:ascii="Arial" w:hAnsi="Arial"/>
                <w:b/>
              </w:rPr>
            </w:pP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rPr>
            </w:pPr>
            <w:r w:rsidRPr="00A04590">
              <w:rPr>
                <w:rFonts w:ascii="Arial" w:hAnsi="Arial"/>
              </w:rPr>
              <w:t>The provisions contained in the addendum located on the portal form part of this course outline</w:t>
            </w:r>
          </w:p>
        </w:tc>
      </w:tr>
    </w:tbl>
    <w:p w:rsidR="0043305B" w:rsidRDefault="0043305B"/>
    <w:sectPr w:rsidR="0043305B" w:rsidSect="00F35AF7">
      <w:headerReference w:type="even" r:id="rId10"/>
      <w:headerReference w:type="default" r:id="rId11"/>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CF" w:rsidRDefault="006470CF">
      <w:r>
        <w:separator/>
      </w:r>
    </w:p>
  </w:endnote>
  <w:endnote w:type="continuationSeparator" w:id="0">
    <w:p w:rsidR="006470CF" w:rsidRDefault="006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CF" w:rsidRDefault="006470CF">
      <w:r>
        <w:separator/>
      </w:r>
    </w:p>
  </w:footnote>
  <w:footnote w:type="continuationSeparator" w:id="0">
    <w:p w:rsidR="006470CF" w:rsidRDefault="0064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5691" w:rsidRDefault="001D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3E2E">
      <w:rPr>
        <w:rStyle w:val="PageNumber"/>
        <w:noProof/>
      </w:rPr>
      <w:t>7</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691" w:rsidTr="00EB0643">
      <w:tc>
        <w:tcPr>
          <w:tcW w:w="3978" w:type="dxa"/>
        </w:tcPr>
        <w:p w:rsidR="001D5691" w:rsidRDefault="001D5691">
          <w:pPr>
            <w:rPr>
              <w:rFonts w:ascii="Arial" w:hAnsi="Arial"/>
              <w:snapToGrid w:val="0"/>
            </w:rPr>
          </w:pPr>
        </w:p>
      </w:tc>
      <w:tc>
        <w:tcPr>
          <w:tcW w:w="1134" w:type="dxa"/>
        </w:tcPr>
        <w:p w:rsidR="001D5691" w:rsidRDefault="001D5691">
          <w:pPr>
            <w:pStyle w:val="Header"/>
            <w:jc w:val="center"/>
            <w:rPr>
              <w:rFonts w:ascii="Arial" w:hAnsi="Arial"/>
              <w:snapToGrid w:val="0"/>
            </w:rPr>
          </w:pPr>
        </w:p>
      </w:tc>
      <w:tc>
        <w:tcPr>
          <w:tcW w:w="3928" w:type="dxa"/>
        </w:tcPr>
        <w:p w:rsidR="001D5691" w:rsidRDefault="001D5691">
          <w:pPr>
            <w:pStyle w:val="Header"/>
            <w:jc w:val="right"/>
            <w:rPr>
              <w:rFonts w:ascii="Arial" w:hAnsi="Arial"/>
              <w:snapToGrid w:val="0"/>
            </w:rPr>
          </w:pPr>
        </w:p>
      </w:tc>
    </w:tr>
    <w:tr w:rsidR="001D5691" w:rsidTr="00EB0643">
      <w:tc>
        <w:tcPr>
          <w:tcW w:w="3978" w:type="dxa"/>
        </w:tcPr>
        <w:p w:rsidR="001D5691" w:rsidRDefault="001D5691" w:rsidP="00C96142">
          <w:pPr>
            <w:pStyle w:val="Heading3"/>
            <w:ind w:right="-1102"/>
            <w:rPr>
              <w:snapToGrid w:val="0"/>
            </w:rPr>
          </w:pPr>
          <w:r>
            <w:rPr>
              <w:snapToGrid w:val="0"/>
            </w:rPr>
            <w:t xml:space="preserve">AQUATIC </w:t>
          </w:r>
          <w:r w:rsidR="00C96142">
            <w:rPr>
              <w:snapToGrid w:val="0"/>
            </w:rPr>
            <w:t>ECOSYSTEM S</w:t>
          </w:r>
          <w:r>
            <w:rPr>
              <w:snapToGrid w:val="0"/>
            </w:rPr>
            <w:t xml:space="preserve">URVEYS </w:t>
          </w:r>
        </w:p>
        <w:p w:rsidR="001D5691" w:rsidRDefault="001D5691">
          <w:pPr>
            <w:pStyle w:val="Heading4"/>
          </w:pPr>
          <w:r>
            <w:t>COURSE NAME</w:t>
          </w:r>
        </w:p>
      </w:tc>
      <w:tc>
        <w:tcPr>
          <w:tcW w:w="1134" w:type="dxa"/>
        </w:tcPr>
        <w:p w:rsidR="001D5691" w:rsidRDefault="001D5691">
          <w:pPr>
            <w:pStyle w:val="Header"/>
            <w:jc w:val="center"/>
            <w:rPr>
              <w:rFonts w:ascii="Arial" w:hAnsi="Arial"/>
              <w:snapToGrid w:val="0"/>
            </w:rPr>
          </w:pPr>
        </w:p>
      </w:tc>
      <w:tc>
        <w:tcPr>
          <w:tcW w:w="3928" w:type="dxa"/>
        </w:tcPr>
        <w:p w:rsidR="001D5691" w:rsidRDefault="004D569A" w:rsidP="004D569A">
          <w:pPr>
            <w:pStyle w:val="Header"/>
            <w:jc w:val="center"/>
            <w:rPr>
              <w:rFonts w:ascii="Arial" w:hAnsi="Arial"/>
              <w:snapToGrid w:val="0"/>
              <w:u w:val="single"/>
            </w:rPr>
          </w:pPr>
          <w:r w:rsidRPr="004D569A">
            <w:rPr>
              <w:rFonts w:ascii="Arial" w:hAnsi="Arial"/>
              <w:snapToGrid w:val="0"/>
            </w:rPr>
            <w:t xml:space="preserve">                                  </w:t>
          </w:r>
          <w:r w:rsidR="00477124">
            <w:rPr>
              <w:rFonts w:ascii="Arial" w:hAnsi="Arial"/>
              <w:snapToGrid w:val="0"/>
            </w:rPr>
            <w:t xml:space="preserve">       </w:t>
          </w:r>
          <w:smartTag w:uri="urn:schemas-microsoft-com:office:smarttags" w:element="stockticker">
            <w:r w:rsidR="001D5691">
              <w:rPr>
                <w:rFonts w:ascii="Arial" w:hAnsi="Arial"/>
                <w:snapToGrid w:val="0"/>
                <w:u w:val="single"/>
              </w:rPr>
              <w:t>N</w:t>
            </w:r>
            <w:r>
              <w:rPr>
                <w:rFonts w:ascii="Arial" w:hAnsi="Arial"/>
                <w:snapToGrid w:val="0"/>
                <w:u w:val="single"/>
              </w:rPr>
              <w:t>ET</w:t>
            </w:r>
          </w:smartTag>
          <w:r>
            <w:rPr>
              <w:rFonts w:ascii="Arial" w:hAnsi="Arial"/>
              <w:snapToGrid w:val="0"/>
              <w:u w:val="single"/>
            </w:rPr>
            <w:t xml:space="preserve"> 200</w:t>
          </w:r>
        </w:p>
        <w:p w:rsidR="001D5691" w:rsidRDefault="00477124" w:rsidP="00477124">
          <w:pPr>
            <w:pStyle w:val="Header"/>
            <w:jc w:val="right"/>
            <w:rPr>
              <w:rFonts w:ascii="Arial" w:hAnsi="Arial"/>
              <w:b/>
              <w:bCs/>
              <w:snapToGrid w:val="0"/>
            </w:rPr>
          </w:pPr>
          <w:r>
            <w:rPr>
              <w:rFonts w:ascii="Arial" w:hAnsi="Arial"/>
              <w:b/>
              <w:bCs/>
              <w:snapToGrid w:val="0"/>
            </w:rPr>
            <w:t>COURSE CODE</w:t>
          </w:r>
        </w:p>
      </w:tc>
    </w:tr>
  </w:tbl>
  <w:p w:rsidR="001D5691" w:rsidRDefault="001D56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3">
    <w:nsid w:val="36627A03"/>
    <w:multiLevelType w:val="hybridMultilevel"/>
    <w:tmpl w:val="E1F886D4"/>
    <w:lvl w:ilvl="0" w:tplc="1E1EE83C">
      <w:start w:val="1"/>
      <w:numFmt w:val="lowerLetter"/>
      <w:lvlText w:val="%1."/>
      <w:lvlJc w:val="left"/>
      <w:pPr>
        <w:ind w:left="1077"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4">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9">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2"/>
  </w:num>
  <w:num w:numId="4">
    <w:abstractNumId w:val="7"/>
  </w:num>
  <w:num w:numId="5">
    <w:abstractNumId w:val="11"/>
  </w:num>
  <w:num w:numId="6">
    <w:abstractNumId w:val="20"/>
  </w:num>
  <w:num w:numId="7">
    <w:abstractNumId w:val="3"/>
  </w:num>
  <w:num w:numId="8">
    <w:abstractNumId w:val="1"/>
  </w:num>
  <w:num w:numId="9">
    <w:abstractNumId w:val="4"/>
  </w:num>
  <w:num w:numId="10">
    <w:abstractNumId w:val="23"/>
  </w:num>
  <w:num w:numId="11">
    <w:abstractNumId w:val="14"/>
  </w:num>
  <w:num w:numId="12">
    <w:abstractNumId w:val="21"/>
  </w:num>
  <w:num w:numId="13">
    <w:abstractNumId w:val="12"/>
  </w:num>
  <w:num w:numId="14">
    <w:abstractNumId w:val="2"/>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8"/>
  </w:num>
  <w:num w:numId="19">
    <w:abstractNumId w:val="10"/>
  </w:num>
  <w:num w:numId="20">
    <w:abstractNumId w:val="8"/>
  </w:num>
  <w:num w:numId="21">
    <w:abstractNumId w:val="15"/>
  </w:num>
  <w:num w:numId="22">
    <w:abstractNumId w:val="5"/>
  </w:num>
  <w:num w:numId="23">
    <w:abstractNumId w:val="17"/>
  </w:num>
  <w:num w:numId="24">
    <w:abstractNumId w:val="16"/>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52F73"/>
    <w:rsid w:val="00090B56"/>
    <w:rsid w:val="000A2A95"/>
    <w:rsid w:val="000A7E29"/>
    <w:rsid w:val="000E08F9"/>
    <w:rsid w:val="00104684"/>
    <w:rsid w:val="001329D3"/>
    <w:rsid w:val="00151DC9"/>
    <w:rsid w:val="00154AFC"/>
    <w:rsid w:val="00170130"/>
    <w:rsid w:val="0017037F"/>
    <w:rsid w:val="001900BE"/>
    <w:rsid w:val="00190D8C"/>
    <w:rsid w:val="001A06BE"/>
    <w:rsid w:val="001D2179"/>
    <w:rsid w:val="001D5691"/>
    <w:rsid w:val="001F055F"/>
    <w:rsid w:val="001F3B23"/>
    <w:rsid w:val="00211F91"/>
    <w:rsid w:val="00241186"/>
    <w:rsid w:val="0024339E"/>
    <w:rsid w:val="00272830"/>
    <w:rsid w:val="0028180D"/>
    <w:rsid w:val="002D44C3"/>
    <w:rsid w:val="002E0686"/>
    <w:rsid w:val="00322ACB"/>
    <w:rsid w:val="003236DB"/>
    <w:rsid w:val="00333A6B"/>
    <w:rsid w:val="00340EFF"/>
    <w:rsid w:val="00356C52"/>
    <w:rsid w:val="00364560"/>
    <w:rsid w:val="0039278B"/>
    <w:rsid w:val="003952F3"/>
    <w:rsid w:val="003D53F9"/>
    <w:rsid w:val="00414C01"/>
    <w:rsid w:val="0043305B"/>
    <w:rsid w:val="0046235C"/>
    <w:rsid w:val="00477124"/>
    <w:rsid w:val="00481E12"/>
    <w:rsid w:val="004C288B"/>
    <w:rsid w:val="004C3AC2"/>
    <w:rsid w:val="004D569A"/>
    <w:rsid w:val="00522943"/>
    <w:rsid w:val="00542939"/>
    <w:rsid w:val="005476B6"/>
    <w:rsid w:val="00551741"/>
    <w:rsid w:val="00565795"/>
    <w:rsid w:val="005856D8"/>
    <w:rsid w:val="005B4B91"/>
    <w:rsid w:val="005E3D86"/>
    <w:rsid w:val="00604DD7"/>
    <w:rsid w:val="00606E5A"/>
    <w:rsid w:val="00630E2F"/>
    <w:rsid w:val="006470CF"/>
    <w:rsid w:val="00673DC1"/>
    <w:rsid w:val="00680CC1"/>
    <w:rsid w:val="00697573"/>
    <w:rsid w:val="006A513E"/>
    <w:rsid w:val="006B45B4"/>
    <w:rsid w:val="006E5CFE"/>
    <w:rsid w:val="00715ACF"/>
    <w:rsid w:val="00722841"/>
    <w:rsid w:val="00722D8E"/>
    <w:rsid w:val="00741948"/>
    <w:rsid w:val="00761FA3"/>
    <w:rsid w:val="00771CA8"/>
    <w:rsid w:val="0077352F"/>
    <w:rsid w:val="00773E2E"/>
    <w:rsid w:val="007A11A7"/>
    <w:rsid w:val="007A1744"/>
    <w:rsid w:val="007A2670"/>
    <w:rsid w:val="007C3F2E"/>
    <w:rsid w:val="007D655C"/>
    <w:rsid w:val="008114A7"/>
    <w:rsid w:val="0081270B"/>
    <w:rsid w:val="00822E12"/>
    <w:rsid w:val="0083646E"/>
    <w:rsid w:val="008661BD"/>
    <w:rsid w:val="00874F40"/>
    <w:rsid w:val="008F09E1"/>
    <w:rsid w:val="0093056C"/>
    <w:rsid w:val="00943539"/>
    <w:rsid w:val="00944994"/>
    <w:rsid w:val="009616B2"/>
    <w:rsid w:val="009A65B5"/>
    <w:rsid w:val="009C1DE5"/>
    <w:rsid w:val="009C6E47"/>
    <w:rsid w:val="009D030A"/>
    <w:rsid w:val="009D4B6A"/>
    <w:rsid w:val="009E4414"/>
    <w:rsid w:val="009F278F"/>
    <w:rsid w:val="009F6080"/>
    <w:rsid w:val="00A05EF1"/>
    <w:rsid w:val="00A21E5D"/>
    <w:rsid w:val="00A32927"/>
    <w:rsid w:val="00A46331"/>
    <w:rsid w:val="00A85EDA"/>
    <w:rsid w:val="00A90314"/>
    <w:rsid w:val="00AF2B4B"/>
    <w:rsid w:val="00B21D72"/>
    <w:rsid w:val="00B50F8E"/>
    <w:rsid w:val="00BB0EC1"/>
    <w:rsid w:val="00C00E63"/>
    <w:rsid w:val="00C0545C"/>
    <w:rsid w:val="00C175FA"/>
    <w:rsid w:val="00C42594"/>
    <w:rsid w:val="00C50042"/>
    <w:rsid w:val="00C76B9C"/>
    <w:rsid w:val="00C96142"/>
    <w:rsid w:val="00CA4C32"/>
    <w:rsid w:val="00CF0472"/>
    <w:rsid w:val="00CF30FD"/>
    <w:rsid w:val="00D05424"/>
    <w:rsid w:val="00D05BA4"/>
    <w:rsid w:val="00D358F8"/>
    <w:rsid w:val="00D43259"/>
    <w:rsid w:val="00D438F0"/>
    <w:rsid w:val="00D6311C"/>
    <w:rsid w:val="00D708FF"/>
    <w:rsid w:val="00DD74E3"/>
    <w:rsid w:val="00DE39C0"/>
    <w:rsid w:val="00DF33D8"/>
    <w:rsid w:val="00E262E0"/>
    <w:rsid w:val="00E84136"/>
    <w:rsid w:val="00EB0643"/>
    <w:rsid w:val="00EC2CE3"/>
    <w:rsid w:val="00EF6D97"/>
    <w:rsid w:val="00F140A9"/>
    <w:rsid w:val="00F23161"/>
    <w:rsid w:val="00F35AF7"/>
    <w:rsid w:val="00F468BF"/>
    <w:rsid w:val="00F62784"/>
    <w:rsid w:val="00F86464"/>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190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190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rc.umn.edu/outreach/vsmp/edmaterials/index.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F3785-EB39-466B-8F2C-66D1BE99E55E}"/>
</file>

<file path=customXml/itemProps2.xml><?xml version="1.0" encoding="utf-8"?>
<ds:datastoreItem xmlns:ds="http://schemas.openxmlformats.org/officeDocument/2006/customXml" ds:itemID="{19D99470-E600-4D15-9E48-D79A0C8256CB}"/>
</file>

<file path=customXml/itemProps3.xml><?xml version="1.0" encoding="utf-8"?>
<ds:datastoreItem xmlns:ds="http://schemas.openxmlformats.org/officeDocument/2006/customXml" ds:itemID="{A0D3AE9B-9146-44D8-B41A-2804CAC6783B}"/>
</file>

<file path=docProps/app.xml><?xml version="1.0" encoding="utf-8"?>
<Properties xmlns="http://schemas.openxmlformats.org/officeDocument/2006/extended-properties" xmlns:vt="http://schemas.openxmlformats.org/officeDocument/2006/docPropsVTypes">
  <Template>Normal.dotm</Template>
  <TotalTime>1</TotalTime>
  <Pages>7</Pages>
  <Words>1355</Words>
  <Characters>8613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9949</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2016-05-25T12:51:00Z</cp:lastPrinted>
  <dcterms:created xsi:type="dcterms:W3CDTF">2016-05-25T12:52:00Z</dcterms:created>
  <dcterms:modified xsi:type="dcterms:W3CDTF">2016-05-25T12:52:00Z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7705600</vt:r8>
  </property>
</Properties>
</file>